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pPr w:leftFromText="142" w:rightFromText="142" w:vertAnchor="page" w:horzAnchor="page" w:tblpX="965" w:tblpY="681"/>
        <w:tblW w:w="6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803"/>
      </w:tblGrid>
      <w:tr w:rsidR="00342060" w:rsidRPr="00333ED6" w14:paraId="6EEDAF13" w14:textId="77777777" w:rsidTr="2F098FE8">
        <w:trPr>
          <w:trHeight w:val="1020"/>
        </w:trPr>
        <w:tc>
          <w:tcPr>
            <w:tcW w:w="6803" w:type="dxa"/>
          </w:tcPr>
          <w:p w14:paraId="5B74802B" w14:textId="77777777" w:rsidR="00342060" w:rsidRPr="00333ED6" w:rsidRDefault="00342060" w:rsidP="007E7B18">
            <w:pPr>
              <w:snapToGrid w:val="0"/>
              <w:jc w:val="center"/>
            </w:pPr>
            <w:r w:rsidRPr="00333ED6">
              <w:rPr>
                <w:kern w:val="0"/>
              </w:rPr>
              <w:t>Graduate School of Engineering, Osaka Metropolitan University</w:t>
            </w:r>
          </w:p>
          <w:p w14:paraId="572568EF" w14:textId="2D7AF908" w:rsidR="00342060" w:rsidRPr="00333ED6" w:rsidRDefault="2F098FE8" w:rsidP="2F098FE8">
            <w:pPr>
              <w:snapToGrid w:val="0"/>
              <w:spacing w:beforeLines="50" w:before="170"/>
              <w:jc w:val="center"/>
              <w:rPr>
                <w:b/>
                <w:bCs/>
                <w:spacing w:val="16"/>
                <w:sz w:val="32"/>
                <w:szCs w:val="32"/>
              </w:rPr>
            </w:pPr>
            <w:r w:rsidRPr="00333ED6">
              <w:rPr>
                <w:b/>
                <w:bCs/>
                <w:sz w:val="32"/>
                <w:szCs w:val="32"/>
              </w:rPr>
              <w:t>Examination Voucher</w:t>
            </w:r>
          </w:p>
        </w:tc>
      </w:tr>
    </w:tbl>
    <w:tbl>
      <w:tblPr>
        <w:tblStyle w:val="a8"/>
        <w:tblpPr w:leftFromText="142" w:rightFromText="142" w:vertAnchor="page" w:horzAnchor="page" w:tblpX="8223" w:tblpY="681"/>
        <w:tblW w:w="0" w:type="auto"/>
        <w:tblLayout w:type="fixed"/>
        <w:tblCellMar>
          <w:left w:w="85" w:type="dxa"/>
          <w:right w:w="85" w:type="dxa"/>
        </w:tblCellMar>
        <w:tblLook w:val="04A0" w:firstRow="1" w:lastRow="0" w:firstColumn="1" w:lastColumn="0" w:noHBand="0" w:noVBand="1"/>
      </w:tblPr>
      <w:tblGrid>
        <w:gridCol w:w="567"/>
        <w:gridCol w:w="2211"/>
        <w:gridCol w:w="227"/>
      </w:tblGrid>
      <w:tr w:rsidR="00CA0BA9" w:rsidRPr="00333ED6" w14:paraId="3F13EF24" w14:textId="77777777" w:rsidTr="00FE25B0">
        <w:trPr>
          <w:gridAfter w:val="1"/>
          <w:wAfter w:w="227" w:type="dxa"/>
          <w:trHeight w:val="482"/>
        </w:trPr>
        <w:tc>
          <w:tcPr>
            <w:tcW w:w="567" w:type="dxa"/>
            <w:tcBorders>
              <w:top w:val="single" w:sz="8" w:space="0" w:color="auto"/>
              <w:left w:val="single" w:sz="8" w:space="0" w:color="auto"/>
            </w:tcBorders>
            <w:vAlign w:val="center"/>
          </w:tcPr>
          <w:p w14:paraId="27F488CA" w14:textId="77777777" w:rsidR="00CA0BA9" w:rsidRPr="00333ED6" w:rsidRDefault="00CA0BA9" w:rsidP="00FE25B0">
            <w:pPr>
              <w:snapToGrid w:val="0"/>
              <w:jc w:val="center"/>
            </w:pPr>
            <w:permStart w:id="1199337444" w:edGrp="everyone" w:colFirst="0" w:colLast="0"/>
          </w:p>
        </w:tc>
        <w:tc>
          <w:tcPr>
            <w:tcW w:w="2211" w:type="dxa"/>
            <w:tcBorders>
              <w:top w:val="single" w:sz="8" w:space="0" w:color="auto"/>
              <w:right w:val="single" w:sz="8" w:space="0" w:color="auto"/>
            </w:tcBorders>
            <w:shd w:val="clear" w:color="auto" w:fill="D9D9D9" w:themeFill="background1" w:themeFillShade="D9"/>
            <w:vAlign w:val="center"/>
          </w:tcPr>
          <w:p w14:paraId="6B3082B9" w14:textId="4868363A" w:rsidR="00CA0BA9" w:rsidRPr="00333ED6" w:rsidRDefault="00CA0BA9" w:rsidP="003E73C2">
            <w:pPr>
              <w:snapToGrid w:val="0"/>
              <w:spacing w:line="300" w:lineRule="exact"/>
              <w:jc w:val="left"/>
              <w:rPr>
                <w:kern w:val="0"/>
                <w:sz w:val="19"/>
                <w:szCs w:val="19"/>
              </w:rPr>
            </w:pPr>
            <w:r w:rsidRPr="00333ED6">
              <w:rPr>
                <w:kern w:val="0"/>
                <w:sz w:val="19"/>
                <w:szCs w:val="19"/>
              </w:rPr>
              <w:t>Spring enrollment (202</w:t>
            </w:r>
            <w:r w:rsidR="003E73C2">
              <w:rPr>
                <w:kern w:val="0"/>
                <w:sz w:val="19"/>
                <w:szCs w:val="19"/>
              </w:rPr>
              <w:t>4</w:t>
            </w:r>
            <w:r w:rsidRPr="00333ED6">
              <w:rPr>
                <w:kern w:val="0"/>
                <w:sz w:val="19"/>
                <w:szCs w:val="19"/>
              </w:rPr>
              <w:t>)</w:t>
            </w:r>
          </w:p>
        </w:tc>
      </w:tr>
      <w:tr w:rsidR="00CA0BA9" w:rsidRPr="00333ED6" w14:paraId="53D4FD06" w14:textId="77777777" w:rsidTr="00FE25B0">
        <w:trPr>
          <w:gridAfter w:val="1"/>
          <w:wAfter w:w="227" w:type="dxa"/>
          <w:trHeight w:val="482"/>
        </w:trPr>
        <w:tc>
          <w:tcPr>
            <w:tcW w:w="567" w:type="dxa"/>
            <w:tcBorders>
              <w:left w:val="single" w:sz="8" w:space="0" w:color="auto"/>
              <w:bottom w:val="single" w:sz="8" w:space="0" w:color="auto"/>
            </w:tcBorders>
            <w:vAlign w:val="center"/>
          </w:tcPr>
          <w:p w14:paraId="7AC9FC56" w14:textId="77777777" w:rsidR="00CA0BA9" w:rsidRPr="00333ED6" w:rsidRDefault="00CA0BA9" w:rsidP="00FE25B0">
            <w:pPr>
              <w:snapToGrid w:val="0"/>
              <w:jc w:val="center"/>
            </w:pPr>
            <w:permStart w:id="485368444" w:edGrp="everyone" w:colFirst="0" w:colLast="0"/>
            <w:permEnd w:id="1199337444"/>
          </w:p>
        </w:tc>
        <w:tc>
          <w:tcPr>
            <w:tcW w:w="2211" w:type="dxa"/>
            <w:tcBorders>
              <w:bottom w:val="single" w:sz="8" w:space="0" w:color="auto"/>
              <w:right w:val="single" w:sz="8" w:space="0" w:color="auto"/>
            </w:tcBorders>
            <w:shd w:val="clear" w:color="auto" w:fill="D9D9D9" w:themeFill="background1" w:themeFillShade="D9"/>
            <w:vAlign w:val="center"/>
          </w:tcPr>
          <w:p w14:paraId="31E25B4A" w14:textId="7C703D32" w:rsidR="00CA0BA9" w:rsidRPr="00333ED6" w:rsidRDefault="00CA0BA9" w:rsidP="003E73C2">
            <w:pPr>
              <w:snapToGrid w:val="0"/>
              <w:spacing w:line="240" w:lineRule="exact"/>
              <w:jc w:val="left"/>
              <w:rPr>
                <w:kern w:val="0"/>
                <w:sz w:val="19"/>
                <w:szCs w:val="19"/>
              </w:rPr>
            </w:pPr>
            <w:r w:rsidRPr="00333ED6">
              <w:rPr>
                <w:kern w:val="0"/>
                <w:sz w:val="19"/>
                <w:szCs w:val="19"/>
              </w:rPr>
              <w:t>Fall enrollment (202</w:t>
            </w:r>
            <w:r w:rsidR="003E73C2">
              <w:rPr>
                <w:kern w:val="0"/>
                <w:sz w:val="19"/>
                <w:szCs w:val="19"/>
              </w:rPr>
              <w:t>3</w:t>
            </w:r>
            <w:r w:rsidRPr="00333ED6">
              <w:rPr>
                <w:kern w:val="0"/>
                <w:sz w:val="19"/>
                <w:szCs w:val="19"/>
              </w:rPr>
              <w:t>)</w:t>
            </w:r>
          </w:p>
        </w:tc>
      </w:tr>
      <w:permEnd w:id="485368444"/>
      <w:tr w:rsidR="00CA0BA9" w:rsidRPr="00333ED6" w14:paraId="4EFD0610" w14:textId="77777777" w:rsidTr="00FE25B0">
        <w:trPr>
          <w:trHeight w:val="397"/>
        </w:trPr>
        <w:tc>
          <w:tcPr>
            <w:tcW w:w="3005" w:type="dxa"/>
            <w:gridSpan w:val="3"/>
            <w:tcBorders>
              <w:top w:val="nil"/>
              <w:left w:val="nil"/>
              <w:bottom w:val="nil"/>
              <w:right w:val="nil"/>
            </w:tcBorders>
          </w:tcPr>
          <w:p w14:paraId="2CFBB289" w14:textId="77777777" w:rsidR="00CA0BA9" w:rsidRPr="00333ED6" w:rsidRDefault="00CA0BA9" w:rsidP="00FE25B0">
            <w:pPr>
              <w:snapToGrid w:val="0"/>
              <w:spacing w:line="240" w:lineRule="exact"/>
              <w:ind w:leftChars="-25" w:left="-50" w:rightChars="-25" w:right="-50"/>
              <w:rPr>
                <w:sz w:val="14"/>
                <w:szCs w:val="14"/>
              </w:rPr>
            </w:pPr>
            <w:r w:rsidRPr="00333ED6">
              <w:rPr>
                <w:kern w:val="0"/>
                <w:sz w:val="14"/>
                <w:szCs w:val="14"/>
              </w:rPr>
              <w:t xml:space="preserve">Please check </w:t>
            </w:r>
            <w:r w:rsidRPr="00333ED6">
              <w:rPr>
                <w:rFonts w:ascii="Segoe UI Symbol" w:hAnsi="Segoe UI Symbol" w:cs="Segoe UI Symbol"/>
                <w:kern w:val="0"/>
                <w:sz w:val="14"/>
                <w:szCs w:val="14"/>
              </w:rPr>
              <w:t>✔</w:t>
            </w:r>
            <w:r w:rsidRPr="00333ED6">
              <w:rPr>
                <w:kern w:val="0"/>
                <w:sz w:val="14"/>
                <w:szCs w:val="14"/>
              </w:rPr>
              <w:t xml:space="preserve"> the term in which you wish to enroll.</w:t>
            </w:r>
          </w:p>
        </w:tc>
      </w:tr>
    </w:tbl>
    <w:p w14:paraId="5DAB6C7B" w14:textId="77777777" w:rsidR="00284BBF" w:rsidRPr="00333ED6" w:rsidRDefault="00284BBF" w:rsidP="00E335D1"/>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247"/>
        <w:gridCol w:w="1984"/>
        <w:gridCol w:w="1247"/>
        <w:gridCol w:w="4877"/>
      </w:tblGrid>
      <w:tr w:rsidR="00C20EC8" w:rsidRPr="00333ED6" w14:paraId="3C4B61ED" w14:textId="77777777" w:rsidTr="73698D21">
        <w:trPr>
          <w:trHeight w:val="850"/>
          <w:jc w:val="center"/>
        </w:trPr>
        <w:tc>
          <w:tcPr>
            <w:tcW w:w="1247" w:type="dxa"/>
            <w:tcBorders>
              <w:top w:val="single" w:sz="8" w:space="0" w:color="auto"/>
              <w:left w:val="single" w:sz="8" w:space="0" w:color="auto"/>
              <w:bottom w:val="single" w:sz="8" w:space="0" w:color="auto"/>
            </w:tcBorders>
            <w:shd w:val="clear" w:color="auto" w:fill="D9D9D9" w:themeFill="background1" w:themeFillShade="D9"/>
            <w:vAlign w:val="center"/>
          </w:tcPr>
          <w:p w14:paraId="46F85E42" w14:textId="77777777" w:rsidR="00C20EC8" w:rsidRPr="00333ED6" w:rsidRDefault="00342060" w:rsidP="007514BE">
            <w:pPr>
              <w:snapToGrid w:val="0"/>
              <w:spacing w:line="0" w:lineRule="atLeast"/>
              <w:jc w:val="left"/>
              <w:rPr>
                <w:sz w:val="19"/>
                <w:szCs w:val="19"/>
              </w:rPr>
            </w:pPr>
            <w:r w:rsidRPr="00333ED6">
              <w:rPr>
                <w:kern w:val="0"/>
                <w:sz w:val="19"/>
                <w:szCs w:val="19"/>
              </w:rPr>
              <w:t>Applicant ID Number</w:t>
            </w:r>
          </w:p>
        </w:tc>
        <w:tc>
          <w:tcPr>
            <w:tcW w:w="8108" w:type="dxa"/>
            <w:gridSpan w:val="3"/>
            <w:tcBorders>
              <w:top w:val="single" w:sz="8" w:space="0" w:color="auto"/>
              <w:right w:val="single" w:sz="8" w:space="0" w:color="auto"/>
            </w:tcBorders>
            <w:shd w:val="clear" w:color="auto" w:fill="auto"/>
          </w:tcPr>
          <w:p w14:paraId="03DA3FE9" w14:textId="77777777" w:rsidR="00C20EC8" w:rsidRPr="00333ED6" w:rsidRDefault="00C20EC8" w:rsidP="00DC5638">
            <w:pPr>
              <w:snapToGrid w:val="0"/>
              <w:spacing w:line="240" w:lineRule="exact"/>
            </w:pPr>
            <w:r w:rsidRPr="00333ED6">
              <w:rPr>
                <w:sz w:val="18"/>
              </w:rPr>
              <w:t>※</w:t>
            </w:r>
          </w:p>
        </w:tc>
      </w:tr>
      <w:tr w:rsidR="00342060" w:rsidRPr="00333ED6" w14:paraId="74994347" w14:textId="77777777" w:rsidTr="73698D21">
        <w:trPr>
          <w:trHeight w:val="624"/>
          <w:jc w:val="center"/>
        </w:trPr>
        <w:tc>
          <w:tcPr>
            <w:tcW w:w="1247" w:type="dxa"/>
            <w:vMerge w:val="restart"/>
            <w:tcBorders>
              <w:top w:val="single" w:sz="8" w:space="0" w:color="auto"/>
              <w:left w:val="single" w:sz="8" w:space="0" w:color="auto"/>
            </w:tcBorders>
            <w:shd w:val="clear" w:color="auto" w:fill="D9D9D9" w:themeFill="background1" w:themeFillShade="D9"/>
            <w:vAlign w:val="center"/>
          </w:tcPr>
          <w:p w14:paraId="1432F95E" w14:textId="77777777" w:rsidR="00342060" w:rsidRPr="00333ED6" w:rsidRDefault="00342060" w:rsidP="007514BE">
            <w:pPr>
              <w:snapToGrid w:val="0"/>
              <w:spacing w:line="0" w:lineRule="atLeast"/>
              <w:jc w:val="left"/>
              <w:rPr>
                <w:sz w:val="19"/>
                <w:szCs w:val="19"/>
              </w:rPr>
            </w:pPr>
            <w:permStart w:id="1051133643" w:edGrp="everyone" w:colFirst="3" w:colLast="3"/>
            <w:r w:rsidRPr="00333ED6">
              <w:rPr>
                <w:sz w:val="19"/>
                <w:szCs w:val="19"/>
              </w:rPr>
              <w:t>Program</w:t>
            </w:r>
          </w:p>
        </w:tc>
        <w:tc>
          <w:tcPr>
            <w:tcW w:w="1984" w:type="dxa"/>
            <w:vMerge w:val="restart"/>
            <w:tcBorders>
              <w:top w:val="single" w:sz="8" w:space="0" w:color="auto"/>
              <w:right w:val="single" w:sz="4" w:space="0" w:color="auto"/>
            </w:tcBorders>
            <w:shd w:val="clear" w:color="auto" w:fill="auto"/>
            <w:vAlign w:val="center"/>
          </w:tcPr>
          <w:p w14:paraId="03D58E26" w14:textId="77777777" w:rsidR="00342060" w:rsidRPr="00333ED6" w:rsidRDefault="00342060" w:rsidP="00DC5638">
            <w:pPr>
              <w:snapToGrid w:val="0"/>
              <w:jc w:val="center"/>
            </w:pPr>
            <w:r w:rsidRPr="00333ED6">
              <w:rPr>
                <w:sz w:val="24"/>
              </w:rPr>
              <w:t>Master's Degree Program</w:t>
            </w:r>
          </w:p>
        </w:tc>
        <w:tc>
          <w:tcPr>
            <w:tcW w:w="1247" w:type="dxa"/>
            <w:tcBorders>
              <w:top w:val="single" w:sz="8" w:space="0" w:color="auto"/>
              <w:left w:val="single" w:sz="4" w:space="0" w:color="auto"/>
              <w:bottom w:val="dotted" w:sz="4" w:space="0" w:color="auto"/>
            </w:tcBorders>
            <w:shd w:val="clear" w:color="auto" w:fill="D9D9D9" w:themeFill="background1" w:themeFillShade="D9"/>
            <w:vAlign w:val="center"/>
          </w:tcPr>
          <w:p w14:paraId="2200E389" w14:textId="7F53F591" w:rsidR="00342060" w:rsidRPr="00333ED6" w:rsidRDefault="00342060" w:rsidP="001D535A">
            <w:pPr>
              <w:snapToGrid w:val="0"/>
              <w:spacing w:line="0" w:lineRule="atLeast"/>
              <w:jc w:val="left"/>
              <w:rPr>
                <w:sz w:val="19"/>
                <w:szCs w:val="19"/>
              </w:rPr>
            </w:pPr>
            <w:r w:rsidRPr="00333ED6">
              <w:rPr>
                <w:kern w:val="0"/>
                <w:sz w:val="19"/>
                <w:szCs w:val="19"/>
              </w:rPr>
              <w:t>Division</w:t>
            </w:r>
          </w:p>
        </w:tc>
        <w:tc>
          <w:tcPr>
            <w:tcW w:w="4877" w:type="dxa"/>
            <w:tcBorders>
              <w:top w:val="single" w:sz="8" w:space="0" w:color="auto"/>
              <w:bottom w:val="dotted" w:sz="4" w:space="0" w:color="auto"/>
              <w:right w:val="single" w:sz="8" w:space="0" w:color="auto"/>
            </w:tcBorders>
            <w:vAlign w:val="center"/>
          </w:tcPr>
          <w:p w14:paraId="02EB378F" w14:textId="77777777" w:rsidR="00342060" w:rsidRPr="00333ED6" w:rsidRDefault="00342060" w:rsidP="007514BE">
            <w:pPr>
              <w:snapToGrid w:val="0"/>
              <w:spacing w:line="0" w:lineRule="atLeast"/>
              <w:ind w:leftChars="-50" w:left="-100"/>
              <w:jc w:val="center"/>
            </w:pPr>
          </w:p>
        </w:tc>
      </w:tr>
      <w:permEnd w:id="1051133643"/>
      <w:tr w:rsidR="00FD58E0" w:rsidRPr="00333ED6" w14:paraId="3421208A" w14:textId="77777777" w:rsidTr="00047077">
        <w:trPr>
          <w:trHeight w:val="170"/>
          <w:jc w:val="center"/>
        </w:trPr>
        <w:tc>
          <w:tcPr>
            <w:tcW w:w="1247" w:type="dxa"/>
            <w:vMerge/>
            <w:tcBorders>
              <w:left w:val="single" w:sz="8" w:space="0" w:color="auto"/>
            </w:tcBorders>
            <w:vAlign w:val="center"/>
          </w:tcPr>
          <w:p w14:paraId="6A05A809" w14:textId="77777777" w:rsidR="00FD58E0" w:rsidRPr="00333ED6" w:rsidRDefault="00FD58E0" w:rsidP="00FD58E0">
            <w:pPr>
              <w:snapToGrid w:val="0"/>
              <w:spacing w:line="0" w:lineRule="atLeast"/>
              <w:jc w:val="left"/>
              <w:rPr>
                <w:kern w:val="0"/>
                <w:sz w:val="18"/>
                <w:szCs w:val="18"/>
              </w:rPr>
            </w:pPr>
          </w:p>
        </w:tc>
        <w:tc>
          <w:tcPr>
            <w:tcW w:w="1984" w:type="dxa"/>
            <w:vMerge/>
          </w:tcPr>
          <w:p w14:paraId="5A39BBE3" w14:textId="77777777" w:rsidR="00FD58E0" w:rsidRPr="00333ED6" w:rsidRDefault="00FD58E0" w:rsidP="00FD58E0">
            <w:pPr>
              <w:snapToGrid w:val="0"/>
              <w:spacing w:line="240" w:lineRule="exact"/>
              <w:rPr>
                <w:sz w:val="18"/>
              </w:rPr>
            </w:pPr>
          </w:p>
        </w:tc>
        <w:tc>
          <w:tcPr>
            <w:tcW w:w="1247" w:type="dxa"/>
            <w:vMerge w:val="restart"/>
            <w:tcBorders>
              <w:top w:val="dotted" w:sz="4" w:space="0" w:color="auto"/>
              <w:left w:val="single" w:sz="4" w:space="0" w:color="auto"/>
            </w:tcBorders>
            <w:shd w:val="clear" w:color="auto" w:fill="D9D9D9" w:themeFill="background1" w:themeFillShade="D9"/>
            <w:vAlign w:val="center"/>
          </w:tcPr>
          <w:p w14:paraId="67026EDA" w14:textId="5300C146" w:rsidR="00FD58E0" w:rsidRPr="00333ED6" w:rsidRDefault="00FD58E0" w:rsidP="001D535A">
            <w:pPr>
              <w:snapToGrid w:val="0"/>
              <w:spacing w:line="0" w:lineRule="atLeast"/>
              <w:jc w:val="left"/>
              <w:rPr>
                <w:kern w:val="0"/>
                <w:sz w:val="19"/>
                <w:szCs w:val="19"/>
              </w:rPr>
            </w:pPr>
            <w:r w:rsidRPr="00333ED6">
              <w:rPr>
                <w:kern w:val="0"/>
                <w:sz w:val="19"/>
                <w:szCs w:val="19"/>
              </w:rPr>
              <w:t>Department</w:t>
            </w:r>
          </w:p>
        </w:tc>
        <w:tc>
          <w:tcPr>
            <w:tcW w:w="4877" w:type="dxa"/>
            <w:tcBorders>
              <w:top w:val="dotted" w:sz="4" w:space="0" w:color="auto"/>
              <w:bottom w:val="dotted" w:sz="4" w:space="0" w:color="auto"/>
              <w:right w:val="single" w:sz="8" w:space="0" w:color="auto"/>
            </w:tcBorders>
            <w:shd w:val="clear" w:color="auto" w:fill="D9D9D9" w:themeFill="background1" w:themeFillShade="D9"/>
            <w:vAlign w:val="center"/>
          </w:tcPr>
          <w:p w14:paraId="133F12E1" w14:textId="77777777" w:rsidR="00FD58E0" w:rsidRPr="00333ED6" w:rsidRDefault="00FD58E0" w:rsidP="00FD58E0">
            <w:pPr>
              <w:snapToGrid w:val="0"/>
              <w:spacing w:line="0" w:lineRule="atLeast"/>
              <w:jc w:val="left"/>
            </w:pPr>
            <w:r w:rsidRPr="00333ED6">
              <w:rPr>
                <w:spacing w:val="-4"/>
                <w:sz w:val="14"/>
                <w:szCs w:val="18"/>
              </w:rPr>
              <w:t>Enter (fill in) only for the Aerospace and Marine-System Engineering or the Science and Engineering for Materials, Chemistry, and Biology divisions</w:t>
            </w:r>
          </w:p>
        </w:tc>
      </w:tr>
      <w:tr w:rsidR="00FD58E0" w:rsidRPr="00333ED6" w14:paraId="41C8F396" w14:textId="77777777" w:rsidTr="00047077">
        <w:trPr>
          <w:trHeight w:val="454"/>
          <w:jc w:val="center"/>
        </w:trPr>
        <w:tc>
          <w:tcPr>
            <w:tcW w:w="1247" w:type="dxa"/>
            <w:vMerge/>
            <w:tcBorders>
              <w:left w:val="single" w:sz="8" w:space="0" w:color="auto"/>
            </w:tcBorders>
            <w:vAlign w:val="center"/>
          </w:tcPr>
          <w:p w14:paraId="72A3D3EC" w14:textId="77777777" w:rsidR="00FD58E0" w:rsidRPr="00333ED6" w:rsidRDefault="00FD58E0" w:rsidP="00FD58E0">
            <w:pPr>
              <w:snapToGrid w:val="0"/>
              <w:spacing w:line="0" w:lineRule="atLeast"/>
              <w:jc w:val="left"/>
              <w:rPr>
                <w:kern w:val="0"/>
                <w:sz w:val="18"/>
                <w:szCs w:val="18"/>
              </w:rPr>
            </w:pPr>
            <w:permStart w:id="2063286899" w:edGrp="everyone" w:colFirst="3" w:colLast="3"/>
          </w:p>
        </w:tc>
        <w:tc>
          <w:tcPr>
            <w:tcW w:w="1984" w:type="dxa"/>
            <w:vMerge/>
          </w:tcPr>
          <w:p w14:paraId="0D0B940D" w14:textId="77777777" w:rsidR="00FD58E0" w:rsidRPr="00333ED6" w:rsidRDefault="00FD58E0" w:rsidP="00FD58E0">
            <w:pPr>
              <w:snapToGrid w:val="0"/>
              <w:spacing w:line="240" w:lineRule="exact"/>
              <w:rPr>
                <w:sz w:val="18"/>
              </w:rPr>
            </w:pPr>
          </w:p>
        </w:tc>
        <w:tc>
          <w:tcPr>
            <w:tcW w:w="1247" w:type="dxa"/>
            <w:vMerge/>
            <w:vAlign w:val="center"/>
          </w:tcPr>
          <w:p w14:paraId="0E27B00A" w14:textId="77777777" w:rsidR="00FD58E0" w:rsidRPr="00333ED6" w:rsidRDefault="00FD58E0" w:rsidP="00FD58E0">
            <w:pPr>
              <w:snapToGrid w:val="0"/>
              <w:spacing w:line="0" w:lineRule="atLeast"/>
              <w:jc w:val="center"/>
              <w:rPr>
                <w:kern w:val="0"/>
              </w:rPr>
            </w:pPr>
          </w:p>
        </w:tc>
        <w:tc>
          <w:tcPr>
            <w:tcW w:w="4877" w:type="dxa"/>
            <w:tcBorders>
              <w:top w:val="dotted" w:sz="4" w:space="0" w:color="auto"/>
              <w:bottom w:val="dotted" w:sz="4" w:space="0" w:color="auto"/>
              <w:right w:val="single" w:sz="8" w:space="0" w:color="auto"/>
            </w:tcBorders>
            <w:vAlign w:val="center"/>
          </w:tcPr>
          <w:p w14:paraId="60061E4C" w14:textId="77777777" w:rsidR="00FD58E0" w:rsidRPr="00333ED6" w:rsidRDefault="00FD58E0" w:rsidP="005D19F1">
            <w:pPr>
              <w:snapToGrid w:val="0"/>
              <w:spacing w:line="0" w:lineRule="atLeast"/>
              <w:ind w:leftChars="-50" w:left="-100"/>
              <w:jc w:val="center"/>
            </w:pPr>
          </w:p>
        </w:tc>
      </w:tr>
      <w:tr w:rsidR="00FD58E0" w:rsidRPr="00333ED6" w14:paraId="66D1C274" w14:textId="77777777" w:rsidTr="73698D21">
        <w:trPr>
          <w:trHeight w:val="340"/>
          <w:jc w:val="center"/>
        </w:trPr>
        <w:tc>
          <w:tcPr>
            <w:tcW w:w="1247" w:type="dxa"/>
            <w:tcBorders>
              <w:left w:val="single" w:sz="8" w:space="0" w:color="auto"/>
              <w:bottom w:val="dotted" w:sz="4" w:space="0" w:color="auto"/>
            </w:tcBorders>
            <w:shd w:val="clear" w:color="auto" w:fill="D9D9D9" w:themeFill="background1" w:themeFillShade="D9"/>
            <w:vAlign w:val="center"/>
          </w:tcPr>
          <w:p w14:paraId="0C5DFA52" w14:textId="77777777" w:rsidR="00FD58E0" w:rsidRPr="00333ED6" w:rsidRDefault="00FD58E0" w:rsidP="00FD58E0">
            <w:pPr>
              <w:snapToGrid w:val="0"/>
              <w:spacing w:line="0" w:lineRule="atLeast"/>
              <w:jc w:val="left"/>
              <w:rPr>
                <w:kern w:val="0"/>
                <w:sz w:val="14"/>
                <w:szCs w:val="18"/>
              </w:rPr>
            </w:pPr>
            <w:permStart w:id="1531984237" w:edGrp="everyone" w:colFirst="1" w:colLast="1"/>
            <w:permEnd w:id="2063286899"/>
            <w:r w:rsidRPr="00333ED6">
              <w:rPr>
                <w:sz w:val="14"/>
                <w:szCs w:val="18"/>
              </w:rPr>
              <w:t>(If possible, here in Katakana)</w:t>
            </w:r>
          </w:p>
        </w:tc>
        <w:tc>
          <w:tcPr>
            <w:tcW w:w="8108" w:type="dxa"/>
            <w:gridSpan w:val="3"/>
            <w:tcBorders>
              <w:bottom w:val="dotted" w:sz="4" w:space="0" w:color="auto"/>
              <w:right w:val="single" w:sz="8" w:space="0" w:color="auto"/>
            </w:tcBorders>
            <w:shd w:val="clear" w:color="auto" w:fill="auto"/>
            <w:vAlign w:val="center"/>
          </w:tcPr>
          <w:p w14:paraId="44EAFD9C" w14:textId="77777777" w:rsidR="00FD58E0" w:rsidRPr="00333ED6" w:rsidRDefault="00FD58E0" w:rsidP="00FD58E0">
            <w:pPr>
              <w:snapToGrid w:val="0"/>
              <w:ind w:leftChars="-50" w:left="-100"/>
              <w:jc w:val="center"/>
            </w:pPr>
          </w:p>
        </w:tc>
      </w:tr>
      <w:tr w:rsidR="00FD58E0" w:rsidRPr="00333ED6" w14:paraId="022EA57E" w14:textId="77777777" w:rsidTr="73698D21">
        <w:trPr>
          <w:trHeight w:val="794"/>
          <w:jc w:val="center"/>
        </w:trPr>
        <w:tc>
          <w:tcPr>
            <w:tcW w:w="1247" w:type="dxa"/>
            <w:tcBorders>
              <w:top w:val="dotted" w:sz="4" w:space="0" w:color="auto"/>
              <w:left w:val="single" w:sz="8" w:space="0" w:color="auto"/>
              <w:bottom w:val="single" w:sz="8" w:space="0" w:color="auto"/>
            </w:tcBorders>
            <w:shd w:val="clear" w:color="auto" w:fill="D9D9D9" w:themeFill="background1" w:themeFillShade="D9"/>
            <w:vAlign w:val="center"/>
          </w:tcPr>
          <w:p w14:paraId="650C5F59" w14:textId="77777777" w:rsidR="00FD58E0" w:rsidRPr="00333ED6" w:rsidRDefault="00FD58E0" w:rsidP="00FD58E0">
            <w:pPr>
              <w:snapToGrid w:val="0"/>
              <w:spacing w:line="0" w:lineRule="atLeast"/>
              <w:jc w:val="left"/>
              <w:rPr>
                <w:kern w:val="0"/>
                <w:sz w:val="19"/>
                <w:szCs w:val="19"/>
              </w:rPr>
            </w:pPr>
            <w:permStart w:id="996632650" w:edGrp="everyone" w:colFirst="1" w:colLast="1"/>
            <w:permEnd w:id="1531984237"/>
            <w:r w:rsidRPr="00333ED6">
              <w:rPr>
                <w:sz w:val="19"/>
                <w:szCs w:val="19"/>
              </w:rPr>
              <w:t>Full Name</w:t>
            </w:r>
          </w:p>
        </w:tc>
        <w:tc>
          <w:tcPr>
            <w:tcW w:w="8108" w:type="dxa"/>
            <w:gridSpan w:val="3"/>
            <w:tcBorders>
              <w:top w:val="dotted" w:sz="4" w:space="0" w:color="auto"/>
              <w:bottom w:val="single" w:sz="8" w:space="0" w:color="auto"/>
              <w:right w:val="single" w:sz="8" w:space="0" w:color="auto"/>
            </w:tcBorders>
            <w:shd w:val="clear" w:color="auto" w:fill="auto"/>
            <w:vAlign w:val="center"/>
          </w:tcPr>
          <w:p w14:paraId="4B94D5A5" w14:textId="77777777" w:rsidR="00FD58E0" w:rsidRPr="00333ED6" w:rsidRDefault="00FD58E0" w:rsidP="00FD58E0">
            <w:pPr>
              <w:snapToGrid w:val="0"/>
              <w:ind w:leftChars="-50" w:left="-100"/>
              <w:jc w:val="center"/>
              <w:rPr>
                <w:sz w:val="28"/>
              </w:rPr>
            </w:pPr>
          </w:p>
        </w:tc>
      </w:tr>
      <w:permEnd w:id="996632650"/>
    </w:tbl>
    <w:p w14:paraId="3DEEC669" w14:textId="77777777" w:rsidR="0096210C" w:rsidRPr="00333ED6" w:rsidRDefault="0096210C" w:rsidP="00AA1ECB">
      <w:pPr>
        <w:snapToGrid w:val="0"/>
      </w:pPr>
    </w:p>
    <w:p w14:paraId="1EFEAD03" w14:textId="77777777" w:rsidR="00C20EC8" w:rsidRPr="00333ED6" w:rsidRDefault="00C20EC8" w:rsidP="00DC5638">
      <w:pPr>
        <w:snapToGrid w:val="0"/>
        <w:rPr>
          <w:sz w:val="16"/>
          <w:szCs w:val="16"/>
        </w:rPr>
      </w:pPr>
      <w:r w:rsidRPr="00333ED6">
        <w:rPr>
          <w:sz w:val="16"/>
          <w:szCs w:val="16"/>
        </w:rPr>
        <w:t>---------</w:t>
      </w:r>
      <w:r w:rsidR="00872093" w:rsidRPr="00333ED6">
        <w:rPr>
          <w:sz w:val="16"/>
          <w:szCs w:val="16"/>
        </w:rPr>
        <w:t>------------------</w:t>
      </w:r>
      <w:r w:rsidRPr="00333ED6">
        <w:rPr>
          <w:sz w:val="16"/>
          <w:szCs w:val="16"/>
        </w:rPr>
        <w:t>--</w:t>
      </w:r>
      <w:r w:rsidR="00FD58E0" w:rsidRPr="00333ED6">
        <w:rPr>
          <w:sz w:val="16"/>
          <w:szCs w:val="16"/>
        </w:rPr>
        <w:t>-----------------------------------------------------------------------------------------------------------------------------------</w:t>
      </w:r>
      <w:r w:rsidRPr="00333ED6">
        <w:rPr>
          <w:sz w:val="16"/>
          <w:szCs w:val="16"/>
        </w:rPr>
        <w:t>---------------------------</w:t>
      </w:r>
    </w:p>
    <w:p w14:paraId="25546E3C" w14:textId="77777777" w:rsidR="00F27188" w:rsidRPr="00333ED6" w:rsidRDefault="00FD58E0" w:rsidP="008A124F">
      <w:pPr>
        <w:spacing w:beforeLines="50" w:before="170" w:line="280" w:lineRule="exact"/>
        <w:ind w:leftChars="75" w:left="150"/>
        <w:rPr>
          <w:sz w:val="19"/>
          <w:szCs w:val="19"/>
        </w:rPr>
      </w:pPr>
      <w:r w:rsidRPr="00333ED6">
        <w:rPr>
          <w:sz w:val="19"/>
          <w:szCs w:val="19"/>
        </w:rPr>
        <w:t>Notes</w:t>
      </w:r>
    </w:p>
    <w:p w14:paraId="2FB848EC" w14:textId="1A3C647F" w:rsidR="00F27188" w:rsidRPr="00333ED6" w:rsidRDefault="00FD58E0" w:rsidP="008A124F">
      <w:pPr>
        <w:spacing w:line="280" w:lineRule="exact"/>
        <w:ind w:leftChars="150" w:left="538" w:hangingChars="125" w:hanging="238"/>
        <w:rPr>
          <w:sz w:val="19"/>
          <w:szCs w:val="19"/>
        </w:rPr>
      </w:pPr>
      <w:r w:rsidRPr="00333ED6">
        <w:rPr>
          <w:sz w:val="19"/>
          <w:szCs w:val="19"/>
        </w:rPr>
        <w:t xml:space="preserve">1. On the day of the examination, please make </w:t>
      </w:r>
      <w:r w:rsidR="008D48B2">
        <w:rPr>
          <w:sz w:val="19"/>
          <w:szCs w:val="19"/>
        </w:rPr>
        <w:t>sure</w:t>
      </w:r>
      <w:r w:rsidR="008D48B2" w:rsidRPr="00333ED6">
        <w:rPr>
          <w:sz w:val="19"/>
          <w:szCs w:val="19"/>
        </w:rPr>
        <w:t xml:space="preserve"> </w:t>
      </w:r>
      <w:r w:rsidRPr="00333ED6">
        <w:rPr>
          <w:sz w:val="19"/>
          <w:szCs w:val="19"/>
        </w:rPr>
        <w:t xml:space="preserve">to bring </w:t>
      </w:r>
      <w:r w:rsidR="004D331E">
        <w:rPr>
          <w:sz w:val="19"/>
          <w:szCs w:val="19"/>
        </w:rPr>
        <w:t>this voucher</w:t>
      </w:r>
      <w:r w:rsidRPr="00333ED6">
        <w:rPr>
          <w:sz w:val="19"/>
          <w:szCs w:val="19"/>
        </w:rPr>
        <w:t xml:space="preserve"> and writing utensils.</w:t>
      </w:r>
    </w:p>
    <w:p w14:paraId="563F1C8A" w14:textId="77777777" w:rsidR="00545AAC" w:rsidRDefault="00FD58E0" w:rsidP="008A124F">
      <w:pPr>
        <w:spacing w:line="280" w:lineRule="exact"/>
        <w:ind w:leftChars="150" w:left="490" w:hangingChars="100" w:hanging="190"/>
        <w:jc w:val="left"/>
        <w:rPr>
          <w:sz w:val="19"/>
          <w:szCs w:val="19"/>
        </w:rPr>
      </w:pPr>
      <w:r w:rsidRPr="00333ED6">
        <w:rPr>
          <w:sz w:val="19"/>
          <w:szCs w:val="19"/>
        </w:rPr>
        <w:t>2. Information about the examination rooms will be posted at Shirasagi Gate, Nakamozu Gate and B4 Building of the Nakamozu Campus from 13:00 on the day before the examination until 17:00 on the day of the examination.</w:t>
      </w:r>
    </w:p>
    <w:p w14:paraId="3FF57091" w14:textId="634EFA98" w:rsidR="00BD6965" w:rsidRPr="00333ED6" w:rsidRDefault="00545AAC" w:rsidP="008A124F">
      <w:pPr>
        <w:spacing w:line="280" w:lineRule="exact"/>
        <w:ind w:leftChars="250" w:left="500"/>
        <w:jc w:val="left"/>
        <w:rPr>
          <w:sz w:val="19"/>
          <w:szCs w:val="19"/>
        </w:rPr>
      </w:pPr>
      <w:r w:rsidRPr="00545AAC">
        <w:rPr>
          <w:sz w:val="19"/>
          <w:szCs w:val="19"/>
        </w:rPr>
        <w:t>The information will also be posted on the web</w:t>
      </w:r>
      <w:bookmarkStart w:id="0" w:name="_GoBack"/>
      <w:bookmarkEnd w:id="0"/>
      <w:r w:rsidRPr="00545AAC">
        <w:rPr>
          <w:sz w:val="19"/>
          <w:szCs w:val="19"/>
        </w:rPr>
        <w:t>site of the graduate school of engineering [https://www.omu.ac.jp/admissions/g/exam_info/graduate/gs_eng/].</w:t>
      </w:r>
    </w:p>
    <w:p w14:paraId="72AD71A6" w14:textId="77777777" w:rsidR="00F27188" w:rsidRPr="00333ED6" w:rsidRDefault="00FD58E0" w:rsidP="008A124F">
      <w:pPr>
        <w:spacing w:line="280" w:lineRule="exact"/>
        <w:ind w:leftChars="150" w:left="538" w:hangingChars="125" w:hanging="238"/>
        <w:rPr>
          <w:sz w:val="19"/>
          <w:szCs w:val="19"/>
        </w:rPr>
      </w:pPr>
      <w:r w:rsidRPr="00333ED6">
        <w:rPr>
          <w:sz w:val="19"/>
          <w:szCs w:val="19"/>
        </w:rPr>
        <w:t>3. Applicants must enter the examination room 15 minutes prior to the start of the examination.</w:t>
      </w:r>
    </w:p>
    <w:p w14:paraId="6C2ACA70" w14:textId="19E8281E" w:rsidR="00BD6965" w:rsidRPr="00333ED6" w:rsidRDefault="00FD58E0" w:rsidP="008A124F">
      <w:pPr>
        <w:spacing w:line="280" w:lineRule="exact"/>
        <w:ind w:leftChars="150" w:left="538" w:hangingChars="125" w:hanging="238"/>
        <w:rPr>
          <w:sz w:val="19"/>
          <w:szCs w:val="19"/>
        </w:rPr>
      </w:pPr>
      <w:r w:rsidRPr="00333ED6">
        <w:rPr>
          <w:sz w:val="19"/>
          <w:szCs w:val="19"/>
        </w:rPr>
        <w:t xml:space="preserve">4. Late arrivals of up to 30 minutes will be admitted after the scheduled start of the examination. If you are late, enter the examination room and follow the instructions of the </w:t>
      </w:r>
      <w:r w:rsidR="00754B3E">
        <w:t xml:space="preserve">proctor of </w:t>
      </w:r>
      <w:r w:rsidR="000C23A9">
        <w:t xml:space="preserve">the </w:t>
      </w:r>
      <w:r w:rsidR="00E2355F">
        <w:t>venue</w:t>
      </w:r>
      <w:r w:rsidRPr="00333ED6">
        <w:rPr>
          <w:sz w:val="19"/>
          <w:szCs w:val="19"/>
        </w:rPr>
        <w:t>.</w:t>
      </w:r>
    </w:p>
    <w:p w14:paraId="5F8CF910" w14:textId="77777777" w:rsidR="00FD58E0" w:rsidRPr="00333ED6" w:rsidRDefault="00FD58E0" w:rsidP="008A124F">
      <w:pPr>
        <w:spacing w:line="280" w:lineRule="exact"/>
        <w:ind w:leftChars="275" w:left="550"/>
        <w:rPr>
          <w:sz w:val="19"/>
          <w:szCs w:val="19"/>
        </w:rPr>
      </w:pPr>
      <w:r w:rsidRPr="00333ED6">
        <w:rPr>
          <w:sz w:val="19"/>
          <w:szCs w:val="19"/>
        </w:rPr>
        <w:t>The allotted testing time, however, shall not be extended in any cases.</w:t>
      </w:r>
    </w:p>
    <w:p w14:paraId="1AE23141" w14:textId="421E406F" w:rsidR="00BD6965" w:rsidRPr="00333ED6" w:rsidRDefault="00FD58E0" w:rsidP="008A124F">
      <w:pPr>
        <w:spacing w:line="280" w:lineRule="exact"/>
        <w:ind w:leftChars="275" w:left="550"/>
        <w:rPr>
          <w:sz w:val="19"/>
          <w:szCs w:val="19"/>
        </w:rPr>
      </w:pPr>
      <w:r w:rsidRPr="00333ED6">
        <w:rPr>
          <w:sz w:val="19"/>
          <w:szCs w:val="19"/>
        </w:rPr>
        <w:t xml:space="preserve">In case that the delay is caused by exceptional circumstances mentioned below, late arrival up to 60 minutes and extension of examination time may be permitted. Please contact the </w:t>
      </w:r>
      <w:r w:rsidR="00C634AB">
        <w:rPr>
          <w:rFonts w:hint="eastAsia"/>
          <w:sz w:val="19"/>
          <w:szCs w:val="19"/>
        </w:rPr>
        <w:t>Admissions</w:t>
      </w:r>
      <w:r w:rsidRPr="00333ED6">
        <w:rPr>
          <w:sz w:val="19"/>
          <w:szCs w:val="19"/>
        </w:rPr>
        <w:t xml:space="preserve"> Office.</w:t>
      </w:r>
      <w:r w:rsidR="0051506E" w:rsidRPr="00333ED6">
        <w:rPr>
          <w:sz w:val="19"/>
          <w:szCs w:val="19"/>
        </w:rPr>
        <w:t xml:space="preserve"> </w:t>
      </w:r>
    </w:p>
    <w:p w14:paraId="65A5BEF2" w14:textId="51C18F26" w:rsidR="00BD6965" w:rsidRPr="00333ED6" w:rsidRDefault="0051506E" w:rsidP="008A124F">
      <w:pPr>
        <w:spacing w:line="280" w:lineRule="exact"/>
        <w:ind w:leftChars="350" w:left="938" w:hangingChars="125" w:hanging="238"/>
        <w:rPr>
          <w:sz w:val="19"/>
          <w:szCs w:val="19"/>
        </w:rPr>
      </w:pPr>
      <w:r w:rsidRPr="00333ED6">
        <w:rPr>
          <w:sz w:val="19"/>
          <w:szCs w:val="19"/>
        </w:rPr>
        <w:t xml:space="preserve">a. More than </w:t>
      </w:r>
      <w:r w:rsidR="00C634AB">
        <w:rPr>
          <w:rFonts w:hint="eastAsia"/>
          <w:sz w:val="19"/>
          <w:szCs w:val="19"/>
        </w:rPr>
        <w:t>3</w:t>
      </w:r>
      <w:r w:rsidRPr="00333ED6">
        <w:rPr>
          <w:sz w:val="19"/>
          <w:szCs w:val="19"/>
        </w:rPr>
        <w:t>0 minutes delay by suspension of the public transportation such as train, subway, bus, etc. (which operates according to timetables only) by the accidents.</w:t>
      </w:r>
    </w:p>
    <w:p w14:paraId="12DB66C0" w14:textId="77777777" w:rsidR="0051506E" w:rsidRPr="00333ED6" w:rsidRDefault="0051506E" w:rsidP="008A124F">
      <w:pPr>
        <w:spacing w:line="280" w:lineRule="exact"/>
        <w:ind w:leftChars="350" w:left="938" w:hangingChars="125" w:hanging="238"/>
        <w:rPr>
          <w:sz w:val="19"/>
          <w:szCs w:val="19"/>
        </w:rPr>
      </w:pPr>
      <w:r w:rsidRPr="00333ED6">
        <w:rPr>
          <w:sz w:val="19"/>
          <w:szCs w:val="19"/>
        </w:rPr>
        <w:t>b. The delay by unexpected accidents, injuries, diseases on the way to the venue.</w:t>
      </w:r>
    </w:p>
    <w:p w14:paraId="41F156A7" w14:textId="0E793D0D" w:rsidR="00711E20" w:rsidRPr="00333ED6" w:rsidRDefault="00711E20" w:rsidP="008A124F">
      <w:pPr>
        <w:spacing w:line="280" w:lineRule="exact"/>
        <w:ind w:leftChars="150" w:left="538" w:hangingChars="125" w:hanging="238"/>
        <w:rPr>
          <w:sz w:val="19"/>
          <w:szCs w:val="19"/>
        </w:rPr>
      </w:pPr>
      <w:r w:rsidRPr="00333ED6">
        <w:rPr>
          <w:sz w:val="19"/>
          <w:szCs w:val="19"/>
        </w:rPr>
        <w:t>5</w:t>
      </w:r>
      <w:r w:rsidR="0051506E" w:rsidRPr="00333ED6">
        <w:rPr>
          <w:sz w:val="19"/>
          <w:szCs w:val="19"/>
        </w:rPr>
        <w:t>. If you fail to take any of the examination subjects, your application will be declined.</w:t>
      </w:r>
      <w:r w:rsidR="00572737">
        <w:rPr>
          <w:sz w:val="19"/>
          <w:szCs w:val="19"/>
        </w:rPr>
        <w:t xml:space="preserve"> (</w:t>
      </w:r>
      <w:r w:rsidR="00D13127">
        <w:rPr>
          <w:sz w:val="19"/>
          <w:szCs w:val="19"/>
        </w:rPr>
        <w:t>Including</w:t>
      </w:r>
      <w:r w:rsidR="00572737">
        <w:rPr>
          <w:sz w:val="19"/>
          <w:szCs w:val="19"/>
        </w:rPr>
        <w:t xml:space="preserve"> </w:t>
      </w:r>
      <w:r w:rsidR="00703129">
        <w:rPr>
          <w:sz w:val="19"/>
          <w:szCs w:val="19"/>
        </w:rPr>
        <w:t xml:space="preserve">the submission of </w:t>
      </w:r>
      <w:r w:rsidR="00D13127">
        <w:rPr>
          <w:sz w:val="19"/>
          <w:szCs w:val="19"/>
        </w:rPr>
        <w:t xml:space="preserve">the certificate of </w:t>
      </w:r>
      <w:r w:rsidR="00572737">
        <w:rPr>
          <w:sz w:val="19"/>
          <w:szCs w:val="19"/>
        </w:rPr>
        <w:t xml:space="preserve">an external </w:t>
      </w:r>
      <w:r w:rsidR="00624C10">
        <w:rPr>
          <w:sz w:val="19"/>
          <w:szCs w:val="19"/>
        </w:rPr>
        <w:t xml:space="preserve">English examination) </w:t>
      </w:r>
    </w:p>
    <w:p w14:paraId="4D5310A1" w14:textId="77777777" w:rsidR="0055420D" w:rsidRPr="00333ED6" w:rsidRDefault="0051506E" w:rsidP="008A124F">
      <w:pPr>
        <w:spacing w:line="280" w:lineRule="exact"/>
        <w:ind w:leftChars="150" w:left="538" w:hangingChars="125" w:hanging="238"/>
        <w:rPr>
          <w:sz w:val="19"/>
          <w:szCs w:val="19"/>
        </w:rPr>
      </w:pPr>
      <w:r w:rsidRPr="00333ED6">
        <w:rPr>
          <w:sz w:val="19"/>
          <w:szCs w:val="19"/>
        </w:rPr>
        <w:t>6. Electronic devices like cellular phones, smartphones, wrist watches with information access functions must have their alarms turned off and be powered down before entering the examination room. They should be placed in a person’s bag along with other items, and the bag should be placed under the person’s chair. If a person is carrying these items without putting them into their bag during the examination, this could be considered as cheating.</w:t>
      </w:r>
    </w:p>
    <w:p w14:paraId="567829FB" w14:textId="77777777" w:rsidR="00ED1545" w:rsidRDefault="00306840" w:rsidP="008A124F">
      <w:pPr>
        <w:spacing w:line="280" w:lineRule="exact"/>
        <w:ind w:leftChars="150" w:left="538" w:hangingChars="125" w:hanging="238"/>
        <w:jc w:val="left"/>
        <w:rPr>
          <w:sz w:val="19"/>
          <w:szCs w:val="19"/>
        </w:rPr>
      </w:pPr>
      <w:r w:rsidRPr="00545AAC">
        <w:rPr>
          <w:sz w:val="19"/>
          <w:szCs w:val="19"/>
        </w:rPr>
        <w:t xml:space="preserve">7. </w:t>
      </w:r>
      <w:r w:rsidR="0035273D">
        <w:rPr>
          <w:sz w:val="19"/>
          <w:szCs w:val="19"/>
        </w:rPr>
        <w:t>Use of a</w:t>
      </w:r>
      <w:r w:rsidR="0035273D" w:rsidRPr="000E3F5B">
        <w:rPr>
          <w:sz w:val="19"/>
          <w:szCs w:val="19"/>
        </w:rPr>
        <w:t xml:space="preserve"> non-programmable scientific calculator</w:t>
      </w:r>
      <w:r w:rsidR="0035273D">
        <w:rPr>
          <w:sz w:val="19"/>
          <w:szCs w:val="19"/>
        </w:rPr>
        <w:t>:</w:t>
      </w:r>
    </w:p>
    <w:p w14:paraId="459ABB83" w14:textId="77777777" w:rsidR="00ED1545" w:rsidRDefault="00306840" w:rsidP="008A124F">
      <w:pPr>
        <w:spacing w:line="280" w:lineRule="exact"/>
        <w:ind w:leftChars="250" w:left="500"/>
        <w:jc w:val="left"/>
        <w:rPr>
          <w:sz w:val="19"/>
          <w:szCs w:val="19"/>
        </w:rPr>
      </w:pPr>
      <w:r w:rsidRPr="00545AAC">
        <w:rPr>
          <w:sz w:val="19"/>
          <w:szCs w:val="19"/>
        </w:rPr>
        <w:t>For the Division of Aerospace and Marine-System Engineering (Aerospace Engineering and Mari</w:t>
      </w:r>
      <w:r w:rsidR="00CD75B7" w:rsidRPr="00545AAC">
        <w:rPr>
          <w:sz w:val="19"/>
          <w:szCs w:val="19"/>
        </w:rPr>
        <w:t>ne System Engineering</w:t>
      </w:r>
      <w:r w:rsidRPr="00545AAC">
        <w:rPr>
          <w:sz w:val="19"/>
          <w:szCs w:val="19"/>
        </w:rPr>
        <w:t>)</w:t>
      </w:r>
      <w:r w:rsidR="000E5B3B">
        <w:rPr>
          <w:sz w:val="19"/>
          <w:szCs w:val="19"/>
        </w:rPr>
        <w:t xml:space="preserve">, </w:t>
      </w:r>
      <w:r w:rsidRPr="00545AAC">
        <w:rPr>
          <w:sz w:val="19"/>
          <w:szCs w:val="19"/>
        </w:rPr>
        <w:t xml:space="preserve">and the Division of Science and Engineering for Materials, Chemistry and Biology (Chemical Engineering), you may </w:t>
      </w:r>
      <w:r w:rsidR="00C72993">
        <w:rPr>
          <w:sz w:val="19"/>
          <w:szCs w:val="19"/>
        </w:rPr>
        <w:t xml:space="preserve">bring and </w:t>
      </w:r>
      <w:r w:rsidR="0003254B">
        <w:rPr>
          <w:sz w:val="19"/>
          <w:szCs w:val="19"/>
        </w:rPr>
        <w:t>use</w:t>
      </w:r>
      <w:r w:rsidR="0003254B" w:rsidRPr="00545AAC">
        <w:rPr>
          <w:sz w:val="19"/>
          <w:szCs w:val="19"/>
        </w:rPr>
        <w:t xml:space="preserve"> </w:t>
      </w:r>
      <w:r w:rsidRPr="00545AAC">
        <w:rPr>
          <w:sz w:val="19"/>
          <w:szCs w:val="19"/>
        </w:rPr>
        <w:t>a non-programable scientific calculator (battery-powered).</w:t>
      </w:r>
    </w:p>
    <w:p w14:paraId="52276241" w14:textId="77777777" w:rsidR="00ED1545" w:rsidRDefault="00FF519F" w:rsidP="008A124F">
      <w:pPr>
        <w:spacing w:line="280" w:lineRule="exact"/>
        <w:ind w:leftChars="250" w:left="500"/>
        <w:jc w:val="left"/>
        <w:rPr>
          <w:sz w:val="19"/>
          <w:szCs w:val="19"/>
        </w:rPr>
      </w:pPr>
      <w:r>
        <w:rPr>
          <w:sz w:val="19"/>
          <w:szCs w:val="19"/>
        </w:rPr>
        <w:t>Those who choose some of elect</w:t>
      </w:r>
      <w:r w:rsidR="00BC79DE">
        <w:rPr>
          <w:sz w:val="19"/>
          <w:szCs w:val="19"/>
        </w:rPr>
        <w:t>ive</w:t>
      </w:r>
      <w:r>
        <w:rPr>
          <w:sz w:val="19"/>
          <w:szCs w:val="19"/>
        </w:rPr>
        <w:t xml:space="preserve"> subject of the division of </w:t>
      </w:r>
      <w:r w:rsidRPr="006E25D7">
        <w:rPr>
          <w:sz w:val="19"/>
          <w:szCs w:val="19"/>
        </w:rPr>
        <w:t>Urban Engineering</w:t>
      </w:r>
      <w:r>
        <w:rPr>
          <w:sz w:val="19"/>
          <w:szCs w:val="19"/>
        </w:rPr>
        <w:t xml:space="preserve"> (</w:t>
      </w:r>
      <w:r w:rsidRPr="00180812">
        <w:rPr>
          <w:sz w:val="19"/>
          <w:szCs w:val="19"/>
        </w:rPr>
        <w:t>Architecture and Building Engineering/Urban Design and Engineering</w:t>
      </w:r>
      <w:r>
        <w:rPr>
          <w:sz w:val="19"/>
          <w:szCs w:val="19"/>
        </w:rPr>
        <w:t>)</w:t>
      </w:r>
      <w:r w:rsidRPr="00545AAC">
        <w:rPr>
          <w:rFonts w:hint="eastAsia"/>
          <w:sz w:val="19"/>
          <w:szCs w:val="19"/>
        </w:rPr>
        <w:t xml:space="preserve"> </w:t>
      </w:r>
      <w:r w:rsidR="00102AF5">
        <w:rPr>
          <w:sz w:val="19"/>
          <w:szCs w:val="19"/>
        </w:rPr>
        <w:t xml:space="preserve">may </w:t>
      </w:r>
      <w:r w:rsidR="00C72993">
        <w:rPr>
          <w:sz w:val="19"/>
          <w:szCs w:val="19"/>
        </w:rPr>
        <w:t xml:space="preserve">bring and </w:t>
      </w:r>
      <w:r w:rsidR="003A35A9">
        <w:rPr>
          <w:sz w:val="19"/>
          <w:szCs w:val="19"/>
        </w:rPr>
        <w:t>use</w:t>
      </w:r>
      <w:r w:rsidR="00102AF5" w:rsidRPr="00545AAC">
        <w:rPr>
          <w:sz w:val="19"/>
          <w:szCs w:val="19"/>
        </w:rPr>
        <w:t xml:space="preserve"> a non-programable scientific calculator (battery-powered). </w:t>
      </w:r>
    </w:p>
    <w:p w14:paraId="278B902F" w14:textId="77777777" w:rsidR="00ED1545" w:rsidRDefault="003A35A9" w:rsidP="008A124F">
      <w:pPr>
        <w:spacing w:line="280" w:lineRule="exact"/>
        <w:ind w:leftChars="250" w:left="500"/>
        <w:jc w:val="left"/>
        <w:rPr>
          <w:sz w:val="19"/>
          <w:szCs w:val="19"/>
        </w:rPr>
      </w:pPr>
      <w:r>
        <w:rPr>
          <w:sz w:val="19"/>
          <w:szCs w:val="19"/>
        </w:rPr>
        <w:t>For a</w:t>
      </w:r>
      <w:r w:rsidR="00CD33A8">
        <w:rPr>
          <w:sz w:val="19"/>
          <w:szCs w:val="19"/>
        </w:rPr>
        <w:t xml:space="preserve">pplicants of </w:t>
      </w:r>
      <w:r w:rsidR="00CD33A8" w:rsidRPr="00545AAC">
        <w:rPr>
          <w:sz w:val="19"/>
          <w:szCs w:val="19"/>
        </w:rPr>
        <w:t>the Division of Science and Engineering for Materials, Chemistry and Biology (</w:t>
      </w:r>
      <w:r w:rsidR="00261393" w:rsidRPr="00261393">
        <w:rPr>
          <w:sz w:val="19"/>
          <w:szCs w:val="19"/>
        </w:rPr>
        <w:t>Chemistry and Bioengineering</w:t>
      </w:r>
      <w:r w:rsidR="00CD33A8" w:rsidRPr="00545AAC">
        <w:rPr>
          <w:sz w:val="19"/>
          <w:szCs w:val="19"/>
        </w:rPr>
        <w:t>)</w:t>
      </w:r>
      <w:r w:rsidR="000E3F5B">
        <w:rPr>
          <w:sz w:val="19"/>
          <w:szCs w:val="19"/>
        </w:rPr>
        <w:t>, a</w:t>
      </w:r>
      <w:r w:rsidR="000E3F5B" w:rsidRPr="000E3F5B">
        <w:rPr>
          <w:sz w:val="19"/>
          <w:szCs w:val="19"/>
        </w:rPr>
        <w:t xml:space="preserve"> non-programmable scientific calculator will be provided.</w:t>
      </w:r>
    </w:p>
    <w:p w14:paraId="228E09BA" w14:textId="41F322D1" w:rsidR="00306840" w:rsidRPr="00ED1545" w:rsidRDefault="00306840" w:rsidP="008A124F">
      <w:pPr>
        <w:spacing w:line="280" w:lineRule="exact"/>
        <w:ind w:leftChars="250" w:left="500"/>
        <w:jc w:val="left"/>
        <w:rPr>
          <w:sz w:val="19"/>
          <w:szCs w:val="19"/>
        </w:rPr>
      </w:pPr>
      <w:r w:rsidRPr="00545AAC">
        <w:rPr>
          <w:sz w:val="19"/>
          <w:szCs w:val="19"/>
        </w:rPr>
        <w:t>For details, please refer to the Examination Subjects in the Admission Guidelines.</w:t>
      </w:r>
      <w:r w:rsidR="00ED1545" w:rsidRPr="00ED1545">
        <w:rPr>
          <w:sz w:val="19"/>
          <w:szCs w:val="19"/>
        </w:rPr>
        <w:t xml:space="preserve"> </w:t>
      </w:r>
    </w:p>
    <w:p w14:paraId="53128261" w14:textId="77777777" w:rsidR="00051BCF" w:rsidRPr="00333ED6" w:rsidRDefault="00051BCF" w:rsidP="008A124F">
      <w:pPr>
        <w:rPr>
          <w:sz w:val="18"/>
          <w:szCs w:val="17"/>
        </w:rPr>
      </w:pPr>
    </w:p>
    <w:p w14:paraId="5283B042" w14:textId="77777777" w:rsidR="003B036F" w:rsidRPr="00AE4827" w:rsidRDefault="003B036F" w:rsidP="008A124F">
      <w:pPr>
        <w:spacing w:line="220" w:lineRule="exact"/>
        <w:ind w:left="160" w:hangingChars="100" w:hanging="160"/>
        <w:rPr>
          <w:sz w:val="16"/>
          <w:szCs w:val="16"/>
        </w:rPr>
      </w:pPr>
      <w:permStart w:id="1111431310" w:edGrp="everyone"/>
      <w:r w:rsidRPr="00AE4827">
        <w:rPr>
          <w:sz w:val="16"/>
          <w:szCs w:val="16"/>
        </w:rPr>
        <w:t>Please use this form.</w:t>
      </w:r>
    </w:p>
    <w:p w14:paraId="210DBFCD" w14:textId="77777777" w:rsidR="003B036F" w:rsidRPr="00AE4827" w:rsidRDefault="003B036F" w:rsidP="008A124F">
      <w:pPr>
        <w:spacing w:line="220" w:lineRule="exact"/>
        <w:ind w:left="160" w:hangingChars="100" w:hanging="160"/>
        <w:rPr>
          <w:sz w:val="16"/>
          <w:szCs w:val="16"/>
        </w:rPr>
      </w:pPr>
      <w:r w:rsidRPr="00AE4827">
        <w:rPr>
          <w:sz w:val="16"/>
          <w:szCs w:val="16"/>
        </w:rPr>
        <w:t xml:space="preserve">Leave </w:t>
      </w:r>
      <w:r w:rsidRPr="001E73FA">
        <w:rPr>
          <w:sz w:val="16"/>
          <w:szCs w:val="16"/>
        </w:rPr>
        <w:t>blank</w:t>
      </w:r>
      <w:r w:rsidRPr="00AE4827">
        <w:rPr>
          <w:sz w:val="16"/>
          <w:szCs w:val="16"/>
        </w:rPr>
        <w:t xml:space="preserve"> the field marked with “※”.</w:t>
      </w:r>
    </w:p>
    <w:p w14:paraId="2783DD90" w14:textId="77777777" w:rsidR="003B036F" w:rsidRPr="00AE4827" w:rsidRDefault="003B036F" w:rsidP="008A124F">
      <w:pPr>
        <w:spacing w:line="220" w:lineRule="exact"/>
        <w:ind w:left="160" w:hangingChars="100" w:hanging="160"/>
        <w:rPr>
          <w:sz w:val="16"/>
          <w:szCs w:val="16"/>
        </w:rPr>
      </w:pPr>
      <w:r>
        <w:rPr>
          <w:sz w:val="16"/>
          <w:szCs w:val="16"/>
        </w:rPr>
        <w:t>If hand-written, e</w:t>
      </w:r>
      <w:r w:rsidRPr="004603B6">
        <w:rPr>
          <w:sz w:val="16"/>
          <w:szCs w:val="16"/>
        </w:rPr>
        <w:t>nsure that all forms filled are written with a black pen or a ballpoint pen (erasable pens are not acceptable).</w:t>
      </w:r>
    </w:p>
    <w:p w14:paraId="4101652C" w14:textId="36C0E7C3" w:rsidR="00646A3B" w:rsidRPr="00333ED6" w:rsidRDefault="003B036F" w:rsidP="008A124F">
      <w:pPr>
        <w:spacing w:beforeLines="25" w:before="85" w:line="220" w:lineRule="exact"/>
        <w:rPr>
          <w:color w:val="0070C0"/>
          <w:sz w:val="16"/>
        </w:rPr>
      </w:pPr>
      <w:r w:rsidRPr="003B036F">
        <w:rPr>
          <w:color w:val="0070C0"/>
          <w:sz w:val="16"/>
          <w:szCs w:val="16"/>
        </w:rPr>
        <w:t>Please submit a printed form (one page, one-sided printed on A4- or letter-sized paper, black and white is acceptable). You can change the text font size and line spacing in the input area.</w:t>
      </w:r>
      <w:permEnd w:id="1111431310"/>
    </w:p>
    <w:sectPr w:rsidR="00646A3B" w:rsidRPr="00333ED6" w:rsidSect="00333ED6">
      <w:footerReference w:type="even" r:id="rId11"/>
      <w:type w:val="continuous"/>
      <w:pgSz w:w="11906" w:h="16838" w:code="9"/>
      <w:pgMar w:top="454" w:right="964" w:bottom="510" w:left="964" w:header="340" w:footer="340" w:gutter="0"/>
      <w:cols w:space="720"/>
      <w:docGrid w:type="lines" w:linePitch="340" w:charSpace="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93C6E" w14:textId="77777777" w:rsidR="00EB083B" w:rsidRDefault="00EB083B">
      <w:r>
        <w:separator/>
      </w:r>
    </w:p>
  </w:endnote>
  <w:endnote w:type="continuationSeparator" w:id="0">
    <w:p w14:paraId="29B4CC94" w14:textId="77777777" w:rsidR="00EB083B" w:rsidRDefault="00EB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ＤＦＰ平成ゴシック体W3">
    <w:altName w:val="ＭＳ ゴシック"/>
    <w:charset w:val="80"/>
    <w:family w:val="modern"/>
    <w:pitch w:val="variable"/>
    <w:sig w:usb0="00000001" w:usb1="08070000" w:usb2="00000010" w:usb3="00000000" w:csb0="00020000" w:csb1="00000000"/>
  </w:font>
  <w:font w:name="ＤＦ平成ゴシック体W3">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306A4A" w:rsidRDefault="00306A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B99056E" w14:textId="77777777" w:rsidR="00306A4A" w:rsidRDefault="00306A4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318F7" w14:textId="77777777" w:rsidR="00EB083B" w:rsidRDefault="00EB083B">
      <w:r>
        <w:separator/>
      </w:r>
    </w:p>
  </w:footnote>
  <w:footnote w:type="continuationSeparator" w:id="0">
    <w:p w14:paraId="164B534F" w14:textId="77777777" w:rsidR="00EB083B" w:rsidRDefault="00EB0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A6"/>
    <w:multiLevelType w:val="hybridMultilevel"/>
    <w:tmpl w:val="EAF2F20C"/>
    <w:lvl w:ilvl="0" w:tplc="80AE111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2E507ED8"/>
    <w:multiLevelType w:val="hybridMultilevel"/>
    <w:tmpl w:val="F89C306E"/>
    <w:lvl w:ilvl="0" w:tplc="C9F67B4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33FF00D9"/>
    <w:multiLevelType w:val="hybridMultilevel"/>
    <w:tmpl w:val="88909846"/>
    <w:lvl w:ilvl="0" w:tplc="A4BAEF8C">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 w15:restartNumberingAfterBreak="0">
    <w:nsid w:val="34B30121"/>
    <w:multiLevelType w:val="hybridMultilevel"/>
    <w:tmpl w:val="46BAE268"/>
    <w:lvl w:ilvl="0" w:tplc="EFFC16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9544BE"/>
    <w:multiLevelType w:val="hybridMultilevel"/>
    <w:tmpl w:val="5B94B4AE"/>
    <w:lvl w:ilvl="0" w:tplc="29CA748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5" w15:restartNumberingAfterBreak="0">
    <w:nsid w:val="5FE63EFE"/>
    <w:multiLevelType w:val="hybridMultilevel"/>
    <w:tmpl w:val="2BA48876"/>
    <w:lvl w:ilvl="0" w:tplc="380A2364">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6" w15:restartNumberingAfterBreak="0">
    <w:nsid w:val="6D215A5F"/>
    <w:multiLevelType w:val="hybridMultilevel"/>
    <w:tmpl w:val="290C384E"/>
    <w:lvl w:ilvl="0" w:tplc="4C084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qa+Wwv0LIwfR56LtjgLuuvA7h7NZFSNrPb+pC9M9vO4NGPbC4zz6pXkx1le3qaHXQRh93yGnRADq8lvB7c7Wg==" w:salt="4sI4LPwV7Pk0qTydUqvoFg=="/>
  <w:defaultTabStop w:val="200"/>
  <w:drawingGridHorizontalSpacing w:val="10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24"/>
    <w:rsid w:val="00000EDB"/>
    <w:rsid w:val="00002EF8"/>
    <w:rsid w:val="00005ECC"/>
    <w:rsid w:val="00014BF5"/>
    <w:rsid w:val="00016424"/>
    <w:rsid w:val="00026ABF"/>
    <w:rsid w:val="0003254B"/>
    <w:rsid w:val="00040B1A"/>
    <w:rsid w:val="00047077"/>
    <w:rsid w:val="00051998"/>
    <w:rsid w:val="00051BCF"/>
    <w:rsid w:val="00061112"/>
    <w:rsid w:val="000810BB"/>
    <w:rsid w:val="0008530F"/>
    <w:rsid w:val="00087CE4"/>
    <w:rsid w:val="000A46D3"/>
    <w:rsid w:val="000B2242"/>
    <w:rsid w:val="000C23A9"/>
    <w:rsid w:val="000D3393"/>
    <w:rsid w:val="000E3F5B"/>
    <w:rsid w:val="000E5B3B"/>
    <w:rsid w:val="000F213C"/>
    <w:rsid w:val="000F7D5A"/>
    <w:rsid w:val="001001EB"/>
    <w:rsid w:val="00101C8A"/>
    <w:rsid w:val="00102AF5"/>
    <w:rsid w:val="00103E61"/>
    <w:rsid w:val="00113643"/>
    <w:rsid w:val="00116C4C"/>
    <w:rsid w:val="0011786D"/>
    <w:rsid w:val="00126157"/>
    <w:rsid w:val="00126C19"/>
    <w:rsid w:val="001334CF"/>
    <w:rsid w:val="0013464A"/>
    <w:rsid w:val="00135950"/>
    <w:rsid w:val="00143C2E"/>
    <w:rsid w:val="0014766C"/>
    <w:rsid w:val="00147CF0"/>
    <w:rsid w:val="001671AB"/>
    <w:rsid w:val="00172058"/>
    <w:rsid w:val="00180812"/>
    <w:rsid w:val="00181350"/>
    <w:rsid w:val="001841A7"/>
    <w:rsid w:val="001859A1"/>
    <w:rsid w:val="001A1EAC"/>
    <w:rsid w:val="001B5CBA"/>
    <w:rsid w:val="001C751B"/>
    <w:rsid w:val="001D2C08"/>
    <w:rsid w:val="001D535A"/>
    <w:rsid w:val="001E1BDE"/>
    <w:rsid w:val="001E418F"/>
    <w:rsid w:val="001F17C2"/>
    <w:rsid w:val="001F6A32"/>
    <w:rsid w:val="00200AEE"/>
    <w:rsid w:val="00216487"/>
    <w:rsid w:val="00224F6C"/>
    <w:rsid w:val="00241355"/>
    <w:rsid w:val="0024608C"/>
    <w:rsid w:val="002549BD"/>
    <w:rsid w:val="00261393"/>
    <w:rsid w:val="002675BB"/>
    <w:rsid w:val="00267F84"/>
    <w:rsid w:val="00281D3E"/>
    <w:rsid w:val="00284BBF"/>
    <w:rsid w:val="002863F9"/>
    <w:rsid w:val="00287193"/>
    <w:rsid w:val="00293CC0"/>
    <w:rsid w:val="002B7BB4"/>
    <w:rsid w:val="002C2D3B"/>
    <w:rsid w:val="002D2D69"/>
    <w:rsid w:val="002E2CBB"/>
    <w:rsid w:val="002F1A95"/>
    <w:rsid w:val="00306840"/>
    <w:rsid w:val="00306A4A"/>
    <w:rsid w:val="00310584"/>
    <w:rsid w:val="00317F79"/>
    <w:rsid w:val="00327D60"/>
    <w:rsid w:val="003333A4"/>
    <w:rsid w:val="00333ED6"/>
    <w:rsid w:val="003357B0"/>
    <w:rsid w:val="00342060"/>
    <w:rsid w:val="0035273D"/>
    <w:rsid w:val="00355DB1"/>
    <w:rsid w:val="00356D39"/>
    <w:rsid w:val="00361E6A"/>
    <w:rsid w:val="003A2D35"/>
    <w:rsid w:val="003A35A9"/>
    <w:rsid w:val="003A5EC1"/>
    <w:rsid w:val="003A6CDB"/>
    <w:rsid w:val="003B036F"/>
    <w:rsid w:val="003B793B"/>
    <w:rsid w:val="003D3BED"/>
    <w:rsid w:val="003D6182"/>
    <w:rsid w:val="003E0D2C"/>
    <w:rsid w:val="003E370F"/>
    <w:rsid w:val="003E4A7B"/>
    <w:rsid w:val="003E5394"/>
    <w:rsid w:val="003E73C2"/>
    <w:rsid w:val="003E7A58"/>
    <w:rsid w:val="003E7B44"/>
    <w:rsid w:val="00413615"/>
    <w:rsid w:val="00423DEB"/>
    <w:rsid w:val="0045105C"/>
    <w:rsid w:val="00452BA9"/>
    <w:rsid w:val="00452F5D"/>
    <w:rsid w:val="004616F7"/>
    <w:rsid w:val="00473290"/>
    <w:rsid w:val="004A13A5"/>
    <w:rsid w:val="004A1C6C"/>
    <w:rsid w:val="004B3C69"/>
    <w:rsid w:val="004B7D77"/>
    <w:rsid w:val="004C3951"/>
    <w:rsid w:val="004C60E5"/>
    <w:rsid w:val="004D1EC8"/>
    <w:rsid w:val="004D30A3"/>
    <w:rsid w:val="004D331E"/>
    <w:rsid w:val="004F7F5D"/>
    <w:rsid w:val="0050107A"/>
    <w:rsid w:val="0050268D"/>
    <w:rsid w:val="005115A9"/>
    <w:rsid w:val="00513C8F"/>
    <w:rsid w:val="0051506E"/>
    <w:rsid w:val="00521210"/>
    <w:rsid w:val="0054070C"/>
    <w:rsid w:val="00545AAC"/>
    <w:rsid w:val="0055420D"/>
    <w:rsid w:val="005575C5"/>
    <w:rsid w:val="00561FA0"/>
    <w:rsid w:val="00563166"/>
    <w:rsid w:val="00570088"/>
    <w:rsid w:val="0057176F"/>
    <w:rsid w:val="00572737"/>
    <w:rsid w:val="0057386F"/>
    <w:rsid w:val="00581EB2"/>
    <w:rsid w:val="00593926"/>
    <w:rsid w:val="00595717"/>
    <w:rsid w:val="00595C59"/>
    <w:rsid w:val="005B0FCB"/>
    <w:rsid w:val="005B2132"/>
    <w:rsid w:val="005B6707"/>
    <w:rsid w:val="005D19F1"/>
    <w:rsid w:val="005D358D"/>
    <w:rsid w:val="005D47D7"/>
    <w:rsid w:val="005F03C4"/>
    <w:rsid w:val="005F096D"/>
    <w:rsid w:val="00624C10"/>
    <w:rsid w:val="006344B2"/>
    <w:rsid w:val="00637B5D"/>
    <w:rsid w:val="00640DBF"/>
    <w:rsid w:val="00646A3B"/>
    <w:rsid w:val="00657B93"/>
    <w:rsid w:val="00663A5B"/>
    <w:rsid w:val="006649E7"/>
    <w:rsid w:val="00664BC2"/>
    <w:rsid w:val="006825DF"/>
    <w:rsid w:val="006A0F54"/>
    <w:rsid w:val="006A44BA"/>
    <w:rsid w:val="006B7E5A"/>
    <w:rsid w:val="006C4488"/>
    <w:rsid w:val="006C6E2A"/>
    <w:rsid w:val="006C7915"/>
    <w:rsid w:val="006D280E"/>
    <w:rsid w:val="006E25D7"/>
    <w:rsid w:val="006E2CB7"/>
    <w:rsid w:val="006F0003"/>
    <w:rsid w:val="00703129"/>
    <w:rsid w:val="00707E91"/>
    <w:rsid w:val="00711E20"/>
    <w:rsid w:val="00712445"/>
    <w:rsid w:val="007256BC"/>
    <w:rsid w:val="00734F08"/>
    <w:rsid w:val="007506DB"/>
    <w:rsid w:val="007514BE"/>
    <w:rsid w:val="00754B3E"/>
    <w:rsid w:val="00763A35"/>
    <w:rsid w:val="00765BDF"/>
    <w:rsid w:val="00772477"/>
    <w:rsid w:val="007755A3"/>
    <w:rsid w:val="007770BC"/>
    <w:rsid w:val="007842D9"/>
    <w:rsid w:val="00785817"/>
    <w:rsid w:val="00787EA5"/>
    <w:rsid w:val="007A3094"/>
    <w:rsid w:val="007E6D0C"/>
    <w:rsid w:val="007E7B18"/>
    <w:rsid w:val="007F3024"/>
    <w:rsid w:val="0080096A"/>
    <w:rsid w:val="00803530"/>
    <w:rsid w:val="0080673F"/>
    <w:rsid w:val="008164D6"/>
    <w:rsid w:val="00821037"/>
    <w:rsid w:val="008265F5"/>
    <w:rsid w:val="008342AE"/>
    <w:rsid w:val="00840207"/>
    <w:rsid w:val="00846153"/>
    <w:rsid w:val="00853CF3"/>
    <w:rsid w:val="00856E84"/>
    <w:rsid w:val="0086077D"/>
    <w:rsid w:val="008658FB"/>
    <w:rsid w:val="00872093"/>
    <w:rsid w:val="008945A2"/>
    <w:rsid w:val="008A124F"/>
    <w:rsid w:val="008A225C"/>
    <w:rsid w:val="008A5CAF"/>
    <w:rsid w:val="008B5D0F"/>
    <w:rsid w:val="008B6DC5"/>
    <w:rsid w:val="008C1080"/>
    <w:rsid w:val="008C1C9A"/>
    <w:rsid w:val="008C3AE2"/>
    <w:rsid w:val="008C48B6"/>
    <w:rsid w:val="008C7BC3"/>
    <w:rsid w:val="008D48B2"/>
    <w:rsid w:val="008E04E0"/>
    <w:rsid w:val="008E6DC0"/>
    <w:rsid w:val="008F18B8"/>
    <w:rsid w:val="00900681"/>
    <w:rsid w:val="00905E9B"/>
    <w:rsid w:val="00923132"/>
    <w:rsid w:val="009345C5"/>
    <w:rsid w:val="0094194E"/>
    <w:rsid w:val="00947193"/>
    <w:rsid w:val="00961B30"/>
    <w:rsid w:val="0096210C"/>
    <w:rsid w:val="009755DA"/>
    <w:rsid w:val="00980CA9"/>
    <w:rsid w:val="00983500"/>
    <w:rsid w:val="009B0275"/>
    <w:rsid w:val="009D5944"/>
    <w:rsid w:val="009D6090"/>
    <w:rsid w:val="009F0E5A"/>
    <w:rsid w:val="009F45E0"/>
    <w:rsid w:val="009F4E8C"/>
    <w:rsid w:val="00A00C59"/>
    <w:rsid w:val="00A00DDD"/>
    <w:rsid w:val="00A23427"/>
    <w:rsid w:val="00A32BFD"/>
    <w:rsid w:val="00A35AE6"/>
    <w:rsid w:val="00A36D6C"/>
    <w:rsid w:val="00A407C9"/>
    <w:rsid w:val="00A50F64"/>
    <w:rsid w:val="00A75126"/>
    <w:rsid w:val="00A91ADC"/>
    <w:rsid w:val="00A931F4"/>
    <w:rsid w:val="00A97C78"/>
    <w:rsid w:val="00AA1ECB"/>
    <w:rsid w:val="00AA3394"/>
    <w:rsid w:val="00AA5064"/>
    <w:rsid w:val="00AB0DDB"/>
    <w:rsid w:val="00AB5F59"/>
    <w:rsid w:val="00AB7B36"/>
    <w:rsid w:val="00AC191A"/>
    <w:rsid w:val="00AC4ECC"/>
    <w:rsid w:val="00AD4CC0"/>
    <w:rsid w:val="00AD5FFC"/>
    <w:rsid w:val="00AF19FA"/>
    <w:rsid w:val="00AF697C"/>
    <w:rsid w:val="00B05BC0"/>
    <w:rsid w:val="00B0795D"/>
    <w:rsid w:val="00B224C8"/>
    <w:rsid w:val="00B2346F"/>
    <w:rsid w:val="00B26D76"/>
    <w:rsid w:val="00B34007"/>
    <w:rsid w:val="00B3457B"/>
    <w:rsid w:val="00B50EDF"/>
    <w:rsid w:val="00B52982"/>
    <w:rsid w:val="00B5573D"/>
    <w:rsid w:val="00B56753"/>
    <w:rsid w:val="00B6394F"/>
    <w:rsid w:val="00BB1ADC"/>
    <w:rsid w:val="00BB4AE8"/>
    <w:rsid w:val="00BB66DB"/>
    <w:rsid w:val="00BC79DE"/>
    <w:rsid w:val="00BD260C"/>
    <w:rsid w:val="00BD6965"/>
    <w:rsid w:val="00BD770A"/>
    <w:rsid w:val="00BE1877"/>
    <w:rsid w:val="00BE4017"/>
    <w:rsid w:val="00BF18F7"/>
    <w:rsid w:val="00BF6033"/>
    <w:rsid w:val="00C0056F"/>
    <w:rsid w:val="00C1531C"/>
    <w:rsid w:val="00C16EE3"/>
    <w:rsid w:val="00C204A8"/>
    <w:rsid w:val="00C20EC8"/>
    <w:rsid w:val="00C47BFB"/>
    <w:rsid w:val="00C60918"/>
    <w:rsid w:val="00C634AB"/>
    <w:rsid w:val="00C65AD2"/>
    <w:rsid w:val="00C65E00"/>
    <w:rsid w:val="00C709C1"/>
    <w:rsid w:val="00C72993"/>
    <w:rsid w:val="00C76608"/>
    <w:rsid w:val="00C92A2E"/>
    <w:rsid w:val="00C94EAF"/>
    <w:rsid w:val="00CA0BA9"/>
    <w:rsid w:val="00CA288B"/>
    <w:rsid w:val="00CA6400"/>
    <w:rsid w:val="00CA6479"/>
    <w:rsid w:val="00CB1E9A"/>
    <w:rsid w:val="00CB789F"/>
    <w:rsid w:val="00CC5F56"/>
    <w:rsid w:val="00CD33A8"/>
    <w:rsid w:val="00CD3592"/>
    <w:rsid w:val="00CD6FD1"/>
    <w:rsid w:val="00CD75B7"/>
    <w:rsid w:val="00CE1598"/>
    <w:rsid w:val="00CE659B"/>
    <w:rsid w:val="00CE6D6D"/>
    <w:rsid w:val="00CF108D"/>
    <w:rsid w:val="00D069F9"/>
    <w:rsid w:val="00D100CD"/>
    <w:rsid w:val="00D13127"/>
    <w:rsid w:val="00D15109"/>
    <w:rsid w:val="00D25E9B"/>
    <w:rsid w:val="00D30E45"/>
    <w:rsid w:val="00D41FA1"/>
    <w:rsid w:val="00D50CD2"/>
    <w:rsid w:val="00D562DA"/>
    <w:rsid w:val="00D61FA9"/>
    <w:rsid w:val="00D77C18"/>
    <w:rsid w:val="00D808C3"/>
    <w:rsid w:val="00D86E5A"/>
    <w:rsid w:val="00D93C74"/>
    <w:rsid w:val="00DA1BFE"/>
    <w:rsid w:val="00DA426C"/>
    <w:rsid w:val="00DA43C5"/>
    <w:rsid w:val="00DA5BA0"/>
    <w:rsid w:val="00DB5DB0"/>
    <w:rsid w:val="00DB628B"/>
    <w:rsid w:val="00DB72D4"/>
    <w:rsid w:val="00DC5638"/>
    <w:rsid w:val="00DC646D"/>
    <w:rsid w:val="00DD70F3"/>
    <w:rsid w:val="00DE4F6B"/>
    <w:rsid w:val="00DE4F87"/>
    <w:rsid w:val="00DF0468"/>
    <w:rsid w:val="00DF41CF"/>
    <w:rsid w:val="00E02533"/>
    <w:rsid w:val="00E02918"/>
    <w:rsid w:val="00E05190"/>
    <w:rsid w:val="00E12CEA"/>
    <w:rsid w:val="00E14D97"/>
    <w:rsid w:val="00E178C5"/>
    <w:rsid w:val="00E2156C"/>
    <w:rsid w:val="00E2355F"/>
    <w:rsid w:val="00E25B03"/>
    <w:rsid w:val="00E335D1"/>
    <w:rsid w:val="00E3449C"/>
    <w:rsid w:val="00E403B6"/>
    <w:rsid w:val="00E5276D"/>
    <w:rsid w:val="00E5748A"/>
    <w:rsid w:val="00E624A8"/>
    <w:rsid w:val="00E6470E"/>
    <w:rsid w:val="00E65BC3"/>
    <w:rsid w:val="00E671BA"/>
    <w:rsid w:val="00E7498C"/>
    <w:rsid w:val="00E978FD"/>
    <w:rsid w:val="00EA0CC7"/>
    <w:rsid w:val="00EA5CCA"/>
    <w:rsid w:val="00EB083B"/>
    <w:rsid w:val="00EB6729"/>
    <w:rsid w:val="00EC1D54"/>
    <w:rsid w:val="00EC7618"/>
    <w:rsid w:val="00ED1545"/>
    <w:rsid w:val="00ED77D9"/>
    <w:rsid w:val="00EE617D"/>
    <w:rsid w:val="00F10446"/>
    <w:rsid w:val="00F11F13"/>
    <w:rsid w:val="00F214A5"/>
    <w:rsid w:val="00F24437"/>
    <w:rsid w:val="00F252B6"/>
    <w:rsid w:val="00F27188"/>
    <w:rsid w:val="00F3397C"/>
    <w:rsid w:val="00F40E30"/>
    <w:rsid w:val="00F43FAA"/>
    <w:rsid w:val="00F51712"/>
    <w:rsid w:val="00F5193E"/>
    <w:rsid w:val="00F57F26"/>
    <w:rsid w:val="00F66255"/>
    <w:rsid w:val="00F75918"/>
    <w:rsid w:val="00F76132"/>
    <w:rsid w:val="00F9124C"/>
    <w:rsid w:val="00F96271"/>
    <w:rsid w:val="00FB2524"/>
    <w:rsid w:val="00FD58E0"/>
    <w:rsid w:val="00FE12CC"/>
    <w:rsid w:val="00FE38D0"/>
    <w:rsid w:val="00FF3E9A"/>
    <w:rsid w:val="00FF519F"/>
    <w:rsid w:val="2F098FE8"/>
    <w:rsid w:val="339F0F24"/>
    <w:rsid w:val="59CE0547"/>
    <w:rsid w:val="5C08F5C5"/>
    <w:rsid w:val="73698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6890A4"/>
  <w15:docId w15:val="{E922457D-981A-4637-AC01-07935BC2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8E0"/>
    <w:pPr>
      <w:widowControl w:val="0"/>
      <w:autoSpaceDN w:val="0"/>
      <w:jc w:val="both"/>
    </w:pPr>
    <w:rPr>
      <w:rFonts w:ascii="Times New Roman" w:eastAsia="游明朝" w:hAnsi="Times New Roman"/>
      <w:kern w:val="2"/>
    </w:rPr>
  </w:style>
  <w:style w:type="paragraph" w:styleId="1">
    <w:name w:val="heading 1"/>
    <w:basedOn w:val="a"/>
    <w:next w:val="a"/>
    <w:qFormat/>
    <w:pPr>
      <w:keepNext/>
      <w:spacing w:afterLines="100" w:after="100"/>
      <w:jc w:val="center"/>
      <w:outlineLvl w:val="0"/>
    </w:pPr>
    <w:rPr>
      <w:rFonts w:ascii="ＤＦＰ平成ゴシック体W3" w:eastAsia="ＤＦ平成ゴシック体W3" w:hAnsi="Arial"/>
      <w:sz w:val="32"/>
      <w:szCs w:val="24"/>
    </w:rPr>
  </w:style>
  <w:style w:type="paragraph" w:styleId="2">
    <w:name w:val="heading 2"/>
    <w:basedOn w:val="a"/>
    <w:next w:val="a"/>
    <w:qFormat/>
    <w:pPr>
      <w:keepNext/>
      <w:outlineLvl w:val="1"/>
    </w:pPr>
    <w:rPr>
      <w:rFonts w:ascii="ＭＳ Ｐゴシック" w:eastAsia="ＭＳ ゴシック" w:hAnsi="ＭＳ Ｐゴシック"/>
      <w:b/>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pPr>
      <w:autoSpaceDN/>
    </w:pPr>
    <w:rPr>
      <w:rFonts w:ascii="ＭＳ ゴシック" w:eastAsia="ＭＳ ゴシック" w:hAnsi="ＭＳ ゴシック"/>
      <w:kern w:val="0"/>
      <w:sz w:val="24"/>
      <w:szCs w:val="24"/>
    </w:rPr>
  </w:style>
  <w:style w:type="paragraph" w:styleId="20">
    <w:name w:val="Body Text 2"/>
    <w:basedOn w:val="a"/>
    <w:rPr>
      <w:sz w:val="21"/>
    </w:rPr>
  </w:style>
  <w:style w:type="table" w:styleId="a8">
    <w:name w:val="Table Grid"/>
    <w:basedOn w:val="a1"/>
    <w:uiPriority w:val="59"/>
    <w:rsid w:val="00333ED6"/>
    <w:pPr>
      <w:widowControl w:val="0"/>
      <w:autoSpaceDN w:val="0"/>
      <w:jc w:val="both"/>
    </w:pPr>
    <w:rPr>
      <w:rFonts w:ascii="Times New Roman" w:eastAsia="游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5575C5"/>
    <w:rPr>
      <w:rFonts w:ascii="Arial" w:eastAsia="ＭＳ ゴシック" w:hAnsi="Arial"/>
      <w:sz w:val="18"/>
      <w:szCs w:val="18"/>
    </w:rPr>
  </w:style>
  <w:style w:type="character" w:customStyle="1" w:styleId="a4">
    <w:name w:val="フッター (文字)"/>
    <w:basedOn w:val="a0"/>
    <w:link w:val="a3"/>
    <w:rsid w:val="00051BCF"/>
    <w:rPr>
      <w:rFonts w:ascii="游明朝" w:eastAsia="游明朝" w:hAnsi="ＭＳ Ｐ明朝"/>
      <w:kern w:val="2"/>
    </w:rPr>
  </w:style>
  <w:style w:type="paragraph" w:styleId="aa">
    <w:name w:val="annotation text"/>
    <w:basedOn w:val="a"/>
    <w:link w:val="ab"/>
    <w:semiHidden/>
    <w:unhideWhenUsed/>
    <w:pPr>
      <w:jc w:val="left"/>
    </w:pPr>
  </w:style>
  <w:style w:type="character" w:customStyle="1" w:styleId="ab">
    <w:name w:val="コメント文字列 (文字)"/>
    <w:basedOn w:val="a0"/>
    <w:link w:val="aa"/>
    <w:semiHidden/>
    <w:rPr>
      <w:rFonts w:ascii="Times New Roman" w:eastAsia="游明朝" w:hAnsi="Times New Roman"/>
      <w:kern w:val="2"/>
    </w:rPr>
  </w:style>
  <w:style w:type="character" w:styleId="ac">
    <w:name w:val="annotation reference"/>
    <w:basedOn w:val="a0"/>
    <w:semiHidden/>
    <w:unhideWhenUsed/>
    <w:rPr>
      <w:sz w:val="18"/>
      <w:szCs w:val="18"/>
    </w:rPr>
  </w:style>
  <w:style w:type="paragraph" w:styleId="ad">
    <w:name w:val="Revision"/>
    <w:hidden/>
    <w:uiPriority w:val="99"/>
    <w:semiHidden/>
    <w:rsid w:val="004D331E"/>
    <w:rPr>
      <w:rFonts w:ascii="Times New Roman" w:eastAsia="游明朝"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4B14A7AD94B8F448361D4F5834800D9" ma:contentTypeVersion="15" ma:contentTypeDescription="新しいドキュメントを作成します。" ma:contentTypeScope="" ma:versionID="431e30cdab13fd153441bb2b7c831d54">
  <xsd:schema xmlns:xsd="http://www.w3.org/2001/XMLSchema" xmlns:xs="http://www.w3.org/2001/XMLSchema" xmlns:p="http://schemas.microsoft.com/office/2006/metadata/properties" xmlns:ns2="26f12763-32b3-4903-ae14-39ee5070efde" xmlns:ns3="8400a9c3-6aab-4a82-bf70-377227053506" targetNamespace="http://schemas.microsoft.com/office/2006/metadata/properties" ma:root="true" ma:fieldsID="1d7ab3d53c6eaa730fe08843fd4b7101" ns2:_="" ns3:_="">
    <xsd:import namespace="26f12763-32b3-4903-ae14-39ee5070efde"/>
    <xsd:import namespace="8400a9c3-6aab-4a82-bf70-3772270535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12763-32b3-4903-ae14-39ee5070e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ca789d6b-bc24-4e35-93cc-6799487c56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00a9c3-6aab-4a82-bf70-377227053506"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c7181a41-d74c-4e0b-af02-aaebe3401b43}" ma:internalName="TaxCatchAll" ma:showField="CatchAllData" ma:web="8400a9c3-6aab-4a82-bf70-3772270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f12763-32b3-4903-ae14-39ee5070efde">
      <Terms xmlns="http://schemas.microsoft.com/office/infopath/2007/PartnerControls"/>
    </lcf76f155ced4ddcb4097134ff3c332f>
    <TaxCatchAll xmlns="8400a9c3-6aab-4a82-bf70-3772270535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7E39-397E-4D1E-945B-9C2279D0B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12763-32b3-4903-ae14-39ee5070efde"/>
    <ds:schemaRef ds:uri="8400a9c3-6aab-4a82-bf70-3772270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5A50D-0413-4A88-84A7-04E5773CEF0D}">
  <ds:schemaRefs>
    <ds:schemaRef ds:uri="http://schemas.microsoft.com/office/2006/metadata/properties"/>
    <ds:schemaRef ds:uri="http://schemas.microsoft.com/office/infopath/2007/PartnerControls"/>
    <ds:schemaRef ds:uri="26f12763-32b3-4903-ae14-39ee5070efde"/>
    <ds:schemaRef ds:uri="8400a9c3-6aab-4a82-bf70-377227053506"/>
  </ds:schemaRefs>
</ds:datastoreItem>
</file>

<file path=customXml/itemProps3.xml><?xml version="1.0" encoding="utf-8"?>
<ds:datastoreItem xmlns:ds="http://schemas.openxmlformats.org/officeDocument/2006/customXml" ds:itemID="{1A85F0FB-2343-46EB-BCD7-30087B64E62B}">
  <ds:schemaRefs>
    <ds:schemaRef ds:uri="http://schemas.microsoft.com/sharepoint/v3/contenttype/forms"/>
  </ds:schemaRefs>
</ds:datastoreItem>
</file>

<file path=customXml/itemProps4.xml><?xml version="1.0" encoding="utf-8"?>
<ds:datastoreItem xmlns:ds="http://schemas.openxmlformats.org/officeDocument/2006/customXml" ds:itemID="{B484E3A8-96BF-4345-A9DB-9F102F04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547</Words>
  <Characters>3259</Characters>
  <Application>Microsoft Office Word</Application>
  <DocSecurity>8</DocSecurity>
  <Lines>27</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M_Examination Voucher</dc:title>
  <dc:creator>Osaka Metropolitan University</dc:creator>
  <cp:lastModifiedBy>M.Goto</cp:lastModifiedBy>
  <cp:revision>8</cp:revision>
  <cp:lastPrinted>2022-03-10T02:19:00Z</cp:lastPrinted>
  <dcterms:created xsi:type="dcterms:W3CDTF">2023-04-17T01:41:00Z</dcterms:created>
  <dcterms:modified xsi:type="dcterms:W3CDTF">2023-04-25T00:35:00Z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0x010100F4B14A7AD94B8F448361D4F5834800D9</vt:lpwstr>
  </property>
  <property fmtid="{D5CDD505-2E9C-101B-9397-08002B2CF9AE}" pid="3" name="MediaServiceImageTags">
    <vt:lpwstr/>
  </property>
</Properties>
</file>