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B87F88" w:rsidTr="000716A2">
        <w:trPr>
          <w:trHeight w:val="360"/>
        </w:trPr>
        <w:tc>
          <w:tcPr>
            <w:tcW w:w="102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rPr>
                <w:sz w:val="20"/>
                <w:szCs w:val="20"/>
              </w:rPr>
            </w:pPr>
            <w:bookmarkStart w:id="0" w:name="Print_Area"/>
            <w:bookmarkStart w:id="1" w:name="_GoBack"/>
            <w:bookmarkEnd w:id="0"/>
            <w:bookmarkEnd w:id="1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別紙　</w:t>
            </w:r>
          </w:p>
        </w:tc>
        <w:tc>
          <w:tcPr>
            <w:tcW w:w="85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研究組織および参加予定者を追記してください。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行は適宜追加してください。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020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 研究組織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研究代表者には〇印、数学研究所員には●印を氏名の前につけてください　　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職名は略記号を記入　※1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（研究代表者 及び</w:t>
            </w:r>
            <w:r>
              <w:rPr>
                <w:rFonts w:hint="eastAsia"/>
                <w:sz w:val="18"/>
                <w:szCs w:val="18"/>
              </w:rPr>
              <w:br/>
              <w:t>研究担当者）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数学研究所員が組織メンバーに入っていること</w:t>
            </w:r>
          </w:p>
        </w:tc>
        <w:tc>
          <w:tcPr>
            <w:tcW w:w="397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  <w:t>※ 数学研究所HP「数学研究所員」参照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0204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020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参加予定者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（主な参加者名）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職名は略記号を記入　※1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210"/>
        </w:trPr>
        <w:tc>
          <w:tcPr>
            <w:tcW w:w="10204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※1　職名記号</w:t>
            </w:r>
          </w:p>
        </w:tc>
        <w:tc>
          <w:tcPr>
            <w:tcW w:w="88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A673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 :名誉教授，P:教授，AP:准教授，L:講師、A:助教・助手， R:研究員，D:博士学生，M:修士学生，O:その他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rPr>
          <w:trHeight w:val="360"/>
        </w:trPr>
        <w:tc>
          <w:tcPr>
            <w:tcW w:w="102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F88" w:rsidTr="000716A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7F88" w:rsidRDefault="00B87F8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67309" w:rsidRDefault="00A67309">
      <w:pPr>
        <w:spacing w:before="0" w:beforeAutospacing="0" w:after="0" w:afterAutospacing="0"/>
        <w:textAlignment w:val="auto"/>
        <w:rPr>
          <w:rFonts w:ascii="ＭＳ Ｐゴシック" w:eastAsia="ＭＳ Ｐゴシック" w:hAnsi="ＭＳ Ｐゴシック"/>
          <w:color w:val="auto"/>
          <w:sz w:val="24"/>
          <w:szCs w:val="24"/>
        </w:rPr>
      </w:pPr>
    </w:p>
    <w:sectPr w:rsidR="00A67309" w:rsidSect="000716A2">
      <w:pgSz w:w="11906" w:h="16838" w:code="9"/>
      <w:pgMar w:top="851" w:right="56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97" w:rsidRDefault="000C4797" w:rsidP="00756915">
      <w:pPr>
        <w:spacing w:before="0" w:after="0"/>
      </w:pPr>
      <w:r>
        <w:separator/>
      </w:r>
    </w:p>
  </w:endnote>
  <w:endnote w:type="continuationSeparator" w:id="0">
    <w:p w:rsidR="000C4797" w:rsidRDefault="000C4797" w:rsidP="007569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97" w:rsidRDefault="000C4797" w:rsidP="00756915">
      <w:pPr>
        <w:spacing w:before="0" w:after="0"/>
      </w:pPr>
      <w:r>
        <w:separator/>
      </w:r>
    </w:p>
  </w:footnote>
  <w:footnote w:type="continuationSeparator" w:id="0">
    <w:p w:rsidR="000C4797" w:rsidRDefault="000C4797" w:rsidP="0075691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756915"/>
    <w:rsid w:val="000716A2"/>
    <w:rsid w:val="000C4797"/>
    <w:rsid w:val="00756915"/>
    <w:rsid w:val="008E6272"/>
    <w:rsid w:val="00A67309"/>
    <w:rsid w:val="00B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character" w:styleId="a4">
    <w:name w:val="Followed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954F72"/>
      <w:sz w:val="22"/>
      <w:szCs w:val="22"/>
      <w:u w:val="single"/>
    </w:rPr>
  </w:style>
  <w:style w:type="paragraph" w:customStyle="1" w:styleId="msonormal0">
    <w:name w:val="msonormal"/>
    <w:basedOn w:val="a"/>
  </w:style>
  <w:style w:type="paragraph" w:customStyle="1" w:styleId="1">
    <w:name w:val="ハイパーリンク1"/>
    <w:basedOn w:val="a"/>
    <w:rPr>
      <w:color w:val="0563C1"/>
      <w:u w:val="single"/>
    </w:rPr>
  </w:style>
  <w:style w:type="table" w:customStyle="1" w:styleId="2">
    <w:name w:val="ハイパーリンク2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563C1"/>
      <w:sz w:val="22"/>
      <w:szCs w:val="22"/>
      <w:u w:val="single"/>
    </w:rPr>
    <w:tblPr>
      <w:tblInd w:w="0" w:type="nil"/>
      <w:tblCellMar>
        <w:left w:w="0" w:type="dxa"/>
        <w:right w:w="0" w:type="dxa"/>
      </w:tblCellMar>
    </w:tblPr>
  </w:style>
  <w:style w:type="table" w:customStyle="1" w:styleId="10">
    <w:name w:val="標準1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00000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09">
    <w:name w:val="xl109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8">
    <w:name w:val="xl108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7">
    <w:name w:val="xl107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6">
    <w:name w:val="xl106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5">
    <w:name w:val="xl105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04">
    <w:name w:val="xl104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03">
    <w:name w:val="xl103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02">
    <w:name w:val="xl102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01">
    <w:name w:val="xl101"/>
    <w:basedOn w:val="style0"/>
    <w:rPr>
      <w:sz w:val="18"/>
      <w:szCs w:val="18"/>
    </w:rPr>
  </w:style>
  <w:style w:type="paragraph" w:customStyle="1" w:styleId="xl100">
    <w:name w:val="xl100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99">
    <w:name w:val="xl99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98">
    <w:name w:val="xl98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97">
    <w:name w:val="xl97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6">
    <w:name w:val="xl96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95">
    <w:name w:val="xl95"/>
    <w:basedOn w:val="style0"/>
    <w:pPr>
      <w:pBdr>
        <w:top w:val="single" w:sz="4" w:space="0" w:color="auto"/>
      </w:pBdr>
      <w:jc w:val="center"/>
    </w:pPr>
    <w:rPr>
      <w:sz w:val="18"/>
      <w:szCs w:val="18"/>
    </w:rPr>
  </w:style>
  <w:style w:type="paragraph" w:customStyle="1" w:styleId="xl94">
    <w:name w:val="xl94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3">
    <w:name w:val="xl93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92">
    <w:name w:val="xl92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91">
    <w:name w:val="xl91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9">
    <w:name w:val="xl89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8">
    <w:name w:val="xl88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7">
    <w:name w:val="xl87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86">
    <w:name w:val="xl86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85">
    <w:name w:val="xl85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84">
    <w:name w:val="xl8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83">
    <w:name w:val="xl83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2">
    <w:name w:val="xl82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1">
    <w:name w:val="xl81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8">
    <w:name w:val="xl78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7">
    <w:name w:val="xl77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76">
    <w:name w:val="xl76"/>
    <w:basedOn w:val="style0"/>
    <w:pPr>
      <w:jc w:val="center"/>
    </w:pPr>
    <w:rPr>
      <w:sz w:val="18"/>
      <w:szCs w:val="18"/>
    </w:rPr>
  </w:style>
  <w:style w:type="paragraph" w:customStyle="1" w:styleId="xl75">
    <w:name w:val="xl75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74">
    <w:name w:val="xl74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3">
    <w:name w:val="xl73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72">
    <w:name w:val="xl72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69">
    <w:name w:val="xl69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68">
    <w:name w:val="xl68"/>
    <w:basedOn w:val="style0"/>
    <w:rPr>
      <w:sz w:val="18"/>
      <w:szCs w:val="18"/>
    </w:rPr>
  </w:style>
  <w:style w:type="paragraph" w:customStyle="1" w:styleId="xl67">
    <w:name w:val="xl67"/>
    <w:basedOn w:val="style0"/>
    <w:pPr>
      <w:jc w:val="center"/>
    </w:pPr>
  </w:style>
  <w:style w:type="paragraph" w:customStyle="1" w:styleId="xl66">
    <w:name w:val="xl66"/>
    <w:basedOn w:val="style0"/>
    <w:rPr>
      <w:sz w:val="18"/>
      <w:szCs w:val="18"/>
    </w:rPr>
  </w:style>
  <w:style w:type="paragraph" w:customStyle="1" w:styleId="xl65">
    <w:name w:val="xl65"/>
    <w:basedOn w:val="style0"/>
    <w:pPr>
      <w:jc w:val="center"/>
    </w:pPr>
    <w:rPr>
      <w:sz w:val="18"/>
      <w:szCs w:val="18"/>
    </w:rPr>
  </w:style>
  <w:style w:type="paragraph" w:customStyle="1" w:styleId="style79">
    <w:name w:val="style79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80">
    <w:name w:val="xl80"/>
    <w:basedOn w:val="style79"/>
    <w:pPr>
      <w:pBdr>
        <w:bottom w:val="single" w:sz="4" w:space="0" w:color="auto"/>
        <w:right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xl79">
    <w:name w:val="xl79"/>
    <w:basedOn w:val="style79"/>
    <w:pPr>
      <w:pBdr>
        <w:bottom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character" w:styleId="a4">
    <w:name w:val="Followed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954F72"/>
      <w:sz w:val="22"/>
      <w:szCs w:val="22"/>
      <w:u w:val="single"/>
    </w:rPr>
  </w:style>
  <w:style w:type="paragraph" w:customStyle="1" w:styleId="msonormal0">
    <w:name w:val="msonormal"/>
    <w:basedOn w:val="a"/>
  </w:style>
  <w:style w:type="paragraph" w:customStyle="1" w:styleId="1">
    <w:name w:val="ハイパーリンク1"/>
    <w:basedOn w:val="a"/>
    <w:rPr>
      <w:color w:val="0563C1"/>
      <w:u w:val="single"/>
    </w:rPr>
  </w:style>
  <w:style w:type="table" w:customStyle="1" w:styleId="2">
    <w:name w:val="ハイパーリンク2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563C1"/>
      <w:sz w:val="22"/>
      <w:szCs w:val="22"/>
      <w:u w:val="single"/>
    </w:rPr>
    <w:tblPr>
      <w:tblInd w:w="0" w:type="nil"/>
      <w:tblCellMar>
        <w:left w:w="0" w:type="dxa"/>
        <w:right w:w="0" w:type="dxa"/>
      </w:tblCellMar>
    </w:tblPr>
  </w:style>
  <w:style w:type="table" w:customStyle="1" w:styleId="10">
    <w:name w:val="標準1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00000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09">
    <w:name w:val="xl109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8">
    <w:name w:val="xl108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7">
    <w:name w:val="xl107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6">
    <w:name w:val="xl106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5">
    <w:name w:val="xl105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04">
    <w:name w:val="xl104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03">
    <w:name w:val="xl103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02">
    <w:name w:val="xl102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01">
    <w:name w:val="xl101"/>
    <w:basedOn w:val="style0"/>
    <w:rPr>
      <w:sz w:val="18"/>
      <w:szCs w:val="18"/>
    </w:rPr>
  </w:style>
  <w:style w:type="paragraph" w:customStyle="1" w:styleId="xl100">
    <w:name w:val="xl100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99">
    <w:name w:val="xl99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98">
    <w:name w:val="xl98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97">
    <w:name w:val="xl97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6">
    <w:name w:val="xl96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95">
    <w:name w:val="xl95"/>
    <w:basedOn w:val="style0"/>
    <w:pPr>
      <w:pBdr>
        <w:top w:val="single" w:sz="4" w:space="0" w:color="auto"/>
      </w:pBdr>
      <w:jc w:val="center"/>
    </w:pPr>
    <w:rPr>
      <w:sz w:val="18"/>
      <w:szCs w:val="18"/>
    </w:rPr>
  </w:style>
  <w:style w:type="paragraph" w:customStyle="1" w:styleId="xl94">
    <w:name w:val="xl94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3">
    <w:name w:val="xl93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92">
    <w:name w:val="xl92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91">
    <w:name w:val="xl91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9">
    <w:name w:val="xl89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8">
    <w:name w:val="xl88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7">
    <w:name w:val="xl87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86">
    <w:name w:val="xl86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85">
    <w:name w:val="xl85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84">
    <w:name w:val="xl8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83">
    <w:name w:val="xl83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2">
    <w:name w:val="xl82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1">
    <w:name w:val="xl81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8">
    <w:name w:val="xl78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7">
    <w:name w:val="xl77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76">
    <w:name w:val="xl76"/>
    <w:basedOn w:val="style0"/>
    <w:pPr>
      <w:jc w:val="center"/>
    </w:pPr>
    <w:rPr>
      <w:sz w:val="18"/>
      <w:szCs w:val="18"/>
    </w:rPr>
  </w:style>
  <w:style w:type="paragraph" w:customStyle="1" w:styleId="xl75">
    <w:name w:val="xl75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74">
    <w:name w:val="xl74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3">
    <w:name w:val="xl73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72">
    <w:name w:val="xl72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69">
    <w:name w:val="xl69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68">
    <w:name w:val="xl68"/>
    <w:basedOn w:val="style0"/>
    <w:rPr>
      <w:sz w:val="18"/>
      <w:szCs w:val="18"/>
    </w:rPr>
  </w:style>
  <w:style w:type="paragraph" w:customStyle="1" w:styleId="xl67">
    <w:name w:val="xl67"/>
    <w:basedOn w:val="style0"/>
    <w:pPr>
      <w:jc w:val="center"/>
    </w:pPr>
  </w:style>
  <w:style w:type="paragraph" w:customStyle="1" w:styleId="xl66">
    <w:name w:val="xl66"/>
    <w:basedOn w:val="style0"/>
    <w:rPr>
      <w:sz w:val="18"/>
      <w:szCs w:val="18"/>
    </w:rPr>
  </w:style>
  <w:style w:type="paragraph" w:customStyle="1" w:styleId="xl65">
    <w:name w:val="xl65"/>
    <w:basedOn w:val="style0"/>
    <w:pPr>
      <w:jc w:val="center"/>
    </w:pPr>
    <w:rPr>
      <w:sz w:val="18"/>
      <w:szCs w:val="18"/>
    </w:rPr>
  </w:style>
  <w:style w:type="paragraph" w:customStyle="1" w:styleId="style79">
    <w:name w:val="style79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80">
    <w:name w:val="xl80"/>
    <w:basedOn w:val="style79"/>
    <w:pPr>
      <w:pBdr>
        <w:bottom w:val="single" w:sz="4" w:space="0" w:color="auto"/>
        <w:right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xl79">
    <w:name w:val="xl79"/>
    <w:basedOn w:val="style79"/>
    <w:pPr>
      <w:pBdr>
        <w:bottom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45EB-9D1F-486E-9E79-0FE53B2E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OCAMI</dc:creator>
  <cp:lastModifiedBy>ohnita</cp:lastModifiedBy>
  <cp:revision>2</cp:revision>
  <dcterms:created xsi:type="dcterms:W3CDTF">2020-12-25T02:35:00Z</dcterms:created>
  <dcterms:modified xsi:type="dcterms:W3CDTF">2020-12-25T02:35:00Z</dcterms:modified>
</cp:coreProperties>
</file>