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F961" w14:textId="77777777" w:rsidR="00636622" w:rsidRDefault="00636622">
      <w:pPr>
        <w:ind w:left="1"/>
        <w:jc w:val="center"/>
        <w:rPr>
          <w:rFonts w:ascii="HGS岸本楷書体" w:eastAsia="HGS岸本楷書体" w:hAnsi="Century" w:cs="Times New Roman"/>
          <w:sz w:val="24"/>
          <w:szCs w:val="24"/>
        </w:rPr>
      </w:pPr>
    </w:p>
    <w:p w14:paraId="2162B07A" w14:textId="555FD59A" w:rsidR="00636622" w:rsidRDefault="00803238" w:rsidP="004576B0">
      <w:pPr>
        <w:spacing w:line="400" w:lineRule="exact"/>
        <w:jc w:val="center"/>
        <w:rPr>
          <w:rFonts w:eastAsiaTheme="majorEastAsia"/>
          <w:b/>
          <w:bCs/>
          <w:sz w:val="36"/>
          <w:szCs w:val="36"/>
        </w:rPr>
      </w:pPr>
      <w:r w:rsidRPr="00803238">
        <w:rPr>
          <w:rFonts w:eastAsiaTheme="majorEastAsia"/>
          <w:b/>
          <w:bCs/>
          <w:sz w:val="36"/>
          <w:szCs w:val="36"/>
        </w:rPr>
        <w:t>Formatting English Manuscript for Annual Journal of Urban Disaster Reduction Research</w:t>
      </w:r>
    </w:p>
    <w:p w14:paraId="58925A9F" w14:textId="77777777" w:rsidR="00803238" w:rsidRPr="00803238" w:rsidRDefault="00803238" w:rsidP="00803238">
      <w:pPr>
        <w:spacing w:line="400" w:lineRule="exact"/>
        <w:rPr>
          <w:b/>
          <w:bCs/>
          <w:sz w:val="20"/>
          <w:szCs w:val="20"/>
        </w:rPr>
      </w:pPr>
    </w:p>
    <w:p w14:paraId="62190F29" w14:textId="3F07AC52" w:rsidR="00636622" w:rsidRDefault="00803238">
      <w:pPr>
        <w:jc w:val="center"/>
        <w:rPr>
          <w:rFonts w:cs="Times New Roman"/>
          <w:sz w:val="24"/>
          <w:szCs w:val="24"/>
        </w:rPr>
      </w:pPr>
      <w:r>
        <w:rPr>
          <w:rFonts w:cs="Times New Roman" w:hint="eastAsia"/>
          <w:sz w:val="24"/>
          <w:szCs w:val="24"/>
        </w:rPr>
        <w:t>T</w:t>
      </w:r>
      <w:r>
        <w:rPr>
          <w:rFonts w:cs="Times New Roman"/>
          <w:sz w:val="24"/>
          <w:szCs w:val="24"/>
        </w:rPr>
        <w:t>aro OSAKA</w:t>
      </w:r>
      <w:r w:rsidR="00D72243">
        <w:rPr>
          <w:rFonts w:cs="Times New Roman"/>
          <w:sz w:val="24"/>
          <w:szCs w:val="24"/>
          <w:vertAlign w:val="superscript"/>
        </w:rPr>
        <w:t>1)</w:t>
      </w:r>
      <w:r>
        <w:rPr>
          <w:rFonts w:cs="Times New Roman" w:hint="eastAsia"/>
          <w:sz w:val="24"/>
          <w:szCs w:val="24"/>
        </w:rPr>
        <w:t>,</w:t>
      </w:r>
      <w:r>
        <w:rPr>
          <w:rFonts w:cs="Times New Roman"/>
          <w:sz w:val="24"/>
          <w:szCs w:val="24"/>
        </w:rPr>
        <w:t xml:space="preserve"> Hanako TOKYO</w:t>
      </w:r>
      <w:r w:rsidR="00D72243">
        <w:rPr>
          <w:rFonts w:cs="Times New Roman"/>
          <w:sz w:val="24"/>
          <w:szCs w:val="24"/>
          <w:vertAlign w:val="superscript"/>
        </w:rPr>
        <w:t>2)</w:t>
      </w:r>
    </w:p>
    <w:p w14:paraId="766785BD" w14:textId="77777777" w:rsidR="00636622" w:rsidRDefault="00636622">
      <w:pPr>
        <w:jc w:val="center"/>
        <w:rPr>
          <w:rFonts w:cs="Times New Roman"/>
        </w:rPr>
      </w:pPr>
    </w:p>
    <w:p w14:paraId="7C82886F" w14:textId="387402ED" w:rsidR="00636622" w:rsidRDefault="00D72243">
      <w:pPr>
        <w:jc w:val="center"/>
        <w:rPr>
          <w:rFonts w:cs="Times New Roman"/>
          <w:sz w:val="20"/>
          <w:szCs w:val="20"/>
        </w:rPr>
      </w:pPr>
      <w:r>
        <w:rPr>
          <w:rFonts w:cs="Times New Roman"/>
          <w:sz w:val="20"/>
          <w:szCs w:val="20"/>
        </w:rPr>
        <w:t xml:space="preserve">1) </w:t>
      </w:r>
      <w:r w:rsidR="00803238">
        <w:rPr>
          <w:rFonts w:cs="Times New Roman"/>
          <w:sz w:val="20"/>
          <w:szCs w:val="20"/>
        </w:rPr>
        <w:t>Osaka Metropolitan University, Dept. of Engineering,</w:t>
      </w:r>
      <w:r w:rsidR="00803238">
        <w:rPr>
          <w:rFonts w:cs="Times New Roman" w:hint="eastAsia"/>
          <w:sz w:val="20"/>
          <w:szCs w:val="20"/>
        </w:rPr>
        <w:t xml:space="preserve"> </w:t>
      </w:r>
      <w:r>
        <w:rPr>
          <w:rFonts w:cs="Times New Roman"/>
          <w:sz w:val="20"/>
          <w:szCs w:val="20"/>
        </w:rPr>
        <w:t xml:space="preserve">e-mail: </w:t>
      </w:r>
      <w:r w:rsidR="00803238">
        <w:rPr>
          <w:rFonts w:cs="Times New Roman"/>
          <w:sz w:val="20"/>
          <w:szCs w:val="20"/>
        </w:rPr>
        <w:t>o_t</w:t>
      </w:r>
      <w:r>
        <w:rPr>
          <w:rFonts w:cs="Times New Roman"/>
          <w:sz w:val="20"/>
          <w:szCs w:val="20"/>
        </w:rPr>
        <w:t>aro@o</w:t>
      </w:r>
      <w:r w:rsidR="00803238">
        <w:rPr>
          <w:rFonts w:cs="Times New Roman"/>
          <w:sz w:val="20"/>
          <w:szCs w:val="20"/>
        </w:rPr>
        <w:t>mu</w:t>
      </w:r>
      <w:r>
        <w:rPr>
          <w:rFonts w:cs="Times New Roman"/>
          <w:sz w:val="20"/>
          <w:szCs w:val="20"/>
        </w:rPr>
        <w:t>.ac.jp</w:t>
      </w:r>
    </w:p>
    <w:p w14:paraId="36B9165E" w14:textId="421E0CCB" w:rsidR="00636622" w:rsidRDefault="00D72243">
      <w:pPr>
        <w:jc w:val="center"/>
        <w:rPr>
          <w:sz w:val="20"/>
          <w:szCs w:val="20"/>
        </w:rPr>
      </w:pPr>
      <w:r>
        <w:rPr>
          <w:rFonts w:cs="Times New Roman"/>
          <w:sz w:val="20"/>
          <w:szCs w:val="20"/>
        </w:rPr>
        <w:t xml:space="preserve">2) </w:t>
      </w:r>
      <w:r w:rsidR="00803238">
        <w:rPr>
          <w:rFonts w:cs="Times New Roman"/>
          <w:sz w:val="20"/>
          <w:szCs w:val="20"/>
        </w:rPr>
        <w:t>Osaka Metropolitan University, UReC,</w:t>
      </w:r>
      <w:r w:rsidR="00803238">
        <w:rPr>
          <w:rFonts w:cs="Times New Roman" w:hint="eastAsia"/>
          <w:sz w:val="20"/>
          <w:szCs w:val="20"/>
        </w:rPr>
        <w:t xml:space="preserve"> </w:t>
      </w:r>
      <w:r w:rsidR="00803238">
        <w:rPr>
          <w:rFonts w:cs="Times New Roman"/>
          <w:sz w:val="20"/>
          <w:szCs w:val="20"/>
        </w:rPr>
        <w:t>e-mail: t_hanako@omu.ac.jp</w:t>
      </w:r>
    </w:p>
    <w:p w14:paraId="759BDA5A" w14:textId="4BDE1927" w:rsidR="00636622" w:rsidRDefault="00636622">
      <w:pPr>
        <w:jc w:val="center"/>
      </w:pPr>
    </w:p>
    <w:p w14:paraId="2277D4A5" w14:textId="3B396079" w:rsidR="00803238" w:rsidRDefault="00803238">
      <w:pPr>
        <w:jc w:val="center"/>
      </w:pPr>
    </w:p>
    <w:p w14:paraId="7714B676" w14:textId="09DA5B73" w:rsidR="00636622" w:rsidRDefault="00803238" w:rsidP="00803238">
      <w:pPr>
        <w:snapToGrid w:val="0"/>
        <w:rPr>
          <w:sz w:val="18"/>
          <w:szCs w:val="18"/>
        </w:rPr>
      </w:pPr>
      <w:r w:rsidRPr="00803238">
        <w:rPr>
          <w:sz w:val="18"/>
          <w:szCs w:val="18"/>
        </w:rPr>
        <w:t xml:space="preserve">The Abstract should be justified, leaving a 30 mm margine on the left and right sides. Font should be a </w:t>
      </w:r>
      <w:r>
        <w:rPr>
          <w:sz w:val="18"/>
          <w:szCs w:val="18"/>
        </w:rPr>
        <w:t>9</w:t>
      </w:r>
      <w:r w:rsidRPr="00803238">
        <w:rPr>
          <w:sz w:val="18"/>
          <w:szCs w:val="18"/>
        </w:rPr>
        <w:t xml:space="preserve">-point Times-New-Roman. The length should be </w:t>
      </w:r>
      <w:r>
        <w:rPr>
          <w:sz w:val="18"/>
          <w:szCs w:val="18"/>
        </w:rPr>
        <w:t>2</w:t>
      </w:r>
      <w:r w:rsidRPr="00803238">
        <w:rPr>
          <w:sz w:val="18"/>
          <w:szCs w:val="18"/>
        </w:rPr>
        <w:t>00 words or less.</w:t>
      </w:r>
      <w:r>
        <w:rPr>
          <w:sz w:val="18"/>
          <w:szCs w:val="18"/>
        </w:rPr>
        <w:t xml:space="preserve"> </w:t>
      </w:r>
      <w:r w:rsidR="00D72243">
        <w:rPr>
          <w:rFonts w:hint="eastAsia"/>
          <w:sz w:val="18"/>
          <w:szCs w:val="18"/>
        </w:rPr>
        <w:t>○○○○○○○○○○○○○○○○○○○○○○○○○○○○○○○○○○○○○○○○○○○○○○○○○○○○○○○○○○○○○○○○○○○○○○○○○○○○○○○○○○○○○○○○○○○○○○○○○○○○○○○○○○○○○○○○○○○○○○○○○○○○○○○○○○○○○○○○○○○</w:t>
      </w:r>
      <w:r>
        <w:rPr>
          <w:rFonts w:hint="eastAsia"/>
          <w:sz w:val="18"/>
          <w:szCs w:val="18"/>
        </w:rPr>
        <w:t>○○○○○○○○○○○○○○○○○○○○○○○○○○○○○○○○○○○○○○○○○○○○○○○○○○○○○○○○○○○○○○○○○○○○○○○○○○○○○○○○○○○○○○○○○○○○○○○○○○○○○○○○○○○○○○○○○○○○○○○○○○○○○○○○○○○○○○○○○○○</w:t>
      </w:r>
    </w:p>
    <w:p w14:paraId="70A8D229" w14:textId="77777777" w:rsidR="00636622" w:rsidRDefault="00636622">
      <w:pPr>
        <w:ind w:left="1276" w:right="990"/>
        <w:jc w:val="left"/>
        <w:rPr>
          <w:rFonts w:cs="Times New Roman"/>
          <w:sz w:val="18"/>
          <w:szCs w:val="18"/>
        </w:rPr>
      </w:pPr>
    </w:p>
    <w:p w14:paraId="1793747F" w14:textId="28CF9FA4" w:rsidR="00636622" w:rsidRDefault="00D72243">
      <w:pPr>
        <w:ind w:left="1276" w:right="990"/>
        <w:jc w:val="left"/>
        <w:rPr>
          <w:sz w:val="18"/>
          <w:szCs w:val="18"/>
        </w:rPr>
      </w:pPr>
      <w:r>
        <w:rPr>
          <w:rFonts w:cs="Times New Roman"/>
          <w:sz w:val="18"/>
          <w:szCs w:val="18"/>
        </w:rPr>
        <w:t>Key words</w:t>
      </w:r>
      <w:r>
        <w:rPr>
          <w:rFonts w:cs="Times New Roman"/>
          <w:sz w:val="18"/>
          <w:szCs w:val="18"/>
        </w:rPr>
        <w:t>：</w:t>
      </w:r>
      <w:r w:rsidR="00E978E8">
        <w:rPr>
          <w:rFonts w:cs="Times New Roman" w:hint="eastAsia"/>
          <w:sz w:val="18"/>
          <w:szCs w:val="18"/>
        </w:rPr>
        <w:t>T</w:t>
      </w:r>
      <w:r w:rsidR="00E978E8">
        <w:rPr>
          <w:rFonts w:cs="Times New Roman"/>
          <w:sz w:val="18"/>
          <w:szCs w:val="18"/>
        </w:rPr>
        <w:t xml:space="preserve">imes, 9pt, </w:t>
      </w:r>
      <w:r>
        <w:rPr>
          <w:rFonts w:cs="Times New Roman"/>
          <w:sz w:val="18"/>
          <w:szCs w:val="18"/>
        </w:rPr>
        <w:t>3</w:t>
      </w:r>
      <w:r w:rsidR="006E630E">
        <w:rPr>
          <w:rFonts w:cs="Times New Roman" w:hint="eastAsia"/>
          <w:sz w:val="18"/>
          <w:szCs w:val="18"/>
        </w:rPr>
        <w:t xml:space="preserve"> </w:t>
      </w:r>
      <w:r w:rsidR="006E630E">
        <w:rPr>
          <w:rFonts w:cs="Times New Roman"/>
          <w:sz w:val="18"/>
          <w:szCs w:val="18"/>
        </w:rPr>
        <w:t xml:space="preserve">- </w:t>
      </w:r>
      <w:r>
        <w:rPr>
          <w:rFonts w:cs="Times New Roman"/>
          <w:sz w:val="18"/>
          <w:szCs w:val="18"/>
        </w:rPr>
        <w:t>5</w:t>
      </w:r>
      <w:r w:rsidR="00E978E8">
        <w:rPr>
          <w:rFonts w:cs="Times New Roman"/>
          <w:sz w:val="18"/>
          <w:szCs w:val="18"/>
        </w:rPr>
        <w:t xml:space="preserve"> Words</w:t>
      </w:r>
    </w:p>
    <w:p w14:paraId="0EE8DA85" w14:textId="77777777" w:rsidR="00636622" w:rsidRDefault="00636622"/>
    <w:p w14:paraId="1613E481" w14:textId="7982E215" w:rsidR="00636622" w:rsidRPr="007B7AA1" w:rsidRDefault="008A3B5C" w:rsidP="00E978E8">
      <w:pPr>
        <w:pStyle w:val="ac"/>
        <w:numPr>
          <w:ilvl w:val="0"/>
          <w:numId w:val="2"/>
        </w:numPr>
        <w:ind w:leftChars="0"/>
        <w:rPr>
          <w:rFonts w:eastAsiaTheme="majorEastAsia"/>
          <w:b/>
          <w:bCs/>
          <w:sz w:val="20"/>
          <w:szCs w:val="20"/>
        </w:rPr>
      </w:pPr>
      <w:r>
        <w:rPr>
          <w:rFonts w:eastAsiaTheme="majorEastAsia" w:hint="eastAsia"/>
          <w:b/>
          <w:bCs/>
          <w:sz w:val="20"/>
          <w:szCs w:val="20"/>
        </w:rPr>
        <w:t>FORMAT</w:t>
      </w:r>
      <w:r w:rsidR="00E978E8" w:rsidRPr="007B7AA1">
        <w:rPr>
          <w:rFonts w:eastAsiaTheme="majorEastAsia"/>
          <w:b/>
          <w:bCs/>
          <w:sz w:val="20"/>
          <w:szCs w:val="20"/>
        </w:rPr>
        <w:t xml:space="preserve"> OF MANUSCRIPT</w:t>
      </w:r>
    </w:p>
    <w:p w14:paraId="598DF3E1" w14:textId="2D282801" w:rsidR="00636622" w:rsidRDefault="008D1B41" w:rsidP="004576B0">
      <w:pPr>
        <w:ind w:firstLine="360"/>
        <w:rPr>
          <w:sz w:val="20"/>
          <w:szCs w:val="20"/>
        </w:rPr>
      </w:pPr>
      <w:r>
        <w:rPr>
          <w:sz w:val="20"/>
          <w:szCs w:val="20"/>
        </w:rPr>
        <w:t xml:space="preserve">You should submit </w:t>
      </w:r>
      <w:r w:rsidR="0039129D">
        <w:rPr>
          <w:sz w:val="20"/>
          <w:szCs w:val="20"/>
        </w:rPr>
        <w:t>Microsoft W</w:t>
      </w:r>
      <w:r>
        <w:rPr>
          <w:sz w:val="20"/>
          <w:szCs w:val="20"/>
        </w:rPr>
        <w:t>ord and PDF formats</w:t>
      </w:r>
      <w:r w:rsidR="0039129D">
        <w:rPr>
          <w:sz w:val="20"/>
          <w:szCs w:val="20"/>
        </w:rPr>
        <w:t xml:space="preserve"> (under 5MB)</w:t>
      </w:r>
      <w:r>
        <w:rPr>
          <w:sz w:val="20"/>
          <w:szCs w:val="20"/>
        </w:rPr>
        <w:t xml:space="preserve"> from web application form.</w:t>
      </w:r>
    </w:p>
    <w:p w14:paraId="35D1D3C8" w14:textId="77777777" w:rsidR="00636622" w:rsidRDefault="00636622">
      <w:pPr>
        <w:rPr>
          <w:rFonts w:eastAsiaTheme="majorEastAsia"/>
          <w:sz w:val="20"/>
          <w:szCs w:val="20"/>
        </w:rPr>
      </w:pPr>
    </w:p>
    <w:p w14:paraId="28FB5F39" w14:textId="172EADD3" w:rsidR="00E978E8" w:rsidRPr="007B7AA1" w:rsidRDefault="00E978E8" w:rsidP="00E978E8">
      <w:pPr>
        <w:pStyle w:val="ac"/>
        <w:numPr>
          <w:ilvl w:val="0"/>
          <w:numId w:val="2"/>
        </w:numPr>
        <w:ind w:leftChars="0"/>
        <w:rPr>
          <w:rFonts w:eastAsiaTheme="majorEastAsia"/>
          <w:b/>
          <w:bCs/>
          <w:sz w:val="20"/>
          <w:szCs w:val="20"/>
        </w:rPr>
      </w:pPr>
      <w:r w:rsidRPr="007B7AA1">
        <w:rPr>
          <w:rFonts w:eastAsiaTheme="majorEastAsia" w:hint="eastAsia"/>
          <w:b/>
          <w:bCs/>
          <w:sz w:val="20"/>
          <w:szCs w:val="20"/>
        </w:rPr>
        <w:t>P</w:t>
      </w:r>
      <w:r w:rsidRPr="007B7AA1">
        <w:rPr>
          <w:rFonts w:eastAsiaTheme="majorEastAsia"/>
          <w:b/>
          <w:bCs/>
          <w:sz w:val="20"/>
          <w:szCs w:val="20"/>
        </w:rPr>
        <w:t>AGE SIZE</w:t>
      </w:r>
      <w:r w:rsidR="008D1B41" w:rsidRPr="007B7AA1">
        <w:rPr>
          <w:rFonts w:eastAsiaTheme="majorEastAsia"/>
          <w:b/>
          <w:bCs/>
          <w:sz w:val="20"/>
          <w:szCs w:val="20"/>
        </w:rPr>
        <w:t xml:space="preserve">, </w:t>
      </w:r>
      <w:r w:rsidRPr="007B7AA1">
        <w:rPr>
          <w:rFonts w:eastAsiaTheme="majorEastAsia"/>
          <w:b/>
          <w:bCs/>
          <w:sz w:val="20"/>
          <w:szCs w:val="20"/>
        </w:rPr>
        <w:t>NUMBER OF PAGES</w:t>
      </w:r>
      <w:r w:rsidR="008D1B41" w:rsidRPr="007B7AA1">
        <w:rPr>
          <w:rFonts w:eastAsiaTheme="majorEastAsia"/>
          <w:b/>
          <w:bCs/>
          <w:sz w:val="20"/>
          <w:szCs w:val="20"/>
        </w:rPr>
        <w:t xml:space="preserve"> AND LAYOUT</w:t>
      </w:r>
    </w:p>
    <w:p w14:paraId="73620983" w14:textId="4F1CF2FB" w:rsidR="00636622" w:rsidRDefault="00E978E8" w:rsidP="004576B0">
      <w:pPr>
        <w:ind w:firstLine="360"/>
        <w:rPr>
          <w:rFonts w:cs="Times New Roman"/>
          <w:sz w:val="20"/>
          <w:szCs w:val="20"/>
        </w:rPr>
      </w:pPr>
      <w:r w:rsidRPr="00E978E8">
        <w:rPr>
          <w:rFonts w:cs="Times New Roman"/>
          <w:sz w:val="20"/>
          <w:szCs w:val="20"/>
        </w:rPr>
        <w:t>The page size must be A4 size. The number of pages should be six or less</w:t>
      </w:r>
      <w:r w:rsidR="00FC184B">
        <w:rPr>
          <w:rFonts w:cs="Times New Roman"/>
          <w:sz w:val="20"/>
          <w:szCs w:val="20"/>
        </w:rPr>
        <w:t xml:space="preserve"> (4-6 pages)</w:t>
      </w:r>
      <w:r w:rsidRPr="00E978E8">
        <w:rPr>
          <w:rFonts w:cs="Times New Roman"/>
          <w:sz w:val="20"/>
          <w:szCs w:val="20"/>
        </w:rPr>
        <w:t>. No extra pages exceeding the limit are allowed.</w:t>
      </w:r>
      <w:r w:rsidR="00FC184B">
        <w:rPr>
          <w:rFonts w:cs="Times New Roman"/>
          <w:sz w:val="20"/>
          <w:szCs w:val="20"/>
        </w:rPr>
        <w:t xml:space="preserve"> Top and bottom margins are set at 20 mm and 25 mm, respectively. Left and right margins are 20 mm. The style of manuscript should be single column</w:t>
      </w:r>
      <w:r w:rsidR="007E2083">
        <w:rPr>
          <w:rFonts w:cs="Times New Roman"/>
          <w:sz w:val="20"/>
          <w:szCs w:val="20"/>
        </w:rPr>
        <w:t xml:space="preserve"> with 42 lines</w:t>
      </w:r>
      <w:r w:rsidR="00FC184B">
        <w:rPr>
          <w:rFonts w:cs="Times New Roman"/>
          <w:sz w:val="20"/>
          <w:szCs w:val="20"/>
        </w:rPr>
        <w:t>.</w:t>
      </w:r>
    </w:p>
    <w:p w14:paraId="34E4D520" w14:textId="49D1027E" w:rsidR="008D1B41" w:rsidRDefault="008D1B41">
      <w:pPr>
        <w:rPr>
          <w:rFonts w:cs="Times New Roman"/>
          <w:sz w:val="20"/>
          <w:szCs w:val="20"/>
        </w:rPr>
      </w:pPr>
    </w:p>
    <w:p w14:paraId="72597BC1" w14:textId="05D790AC" w:rsidR="008D1B41" w:rsidRPr="007B7AA1" w:rsidRDefault="008D1B41" w:rsidP="008D1B41">
      <w:pPr>
        <w:pStyle w:val="ac"/>
        <w:numPr>
          <w:ilvl w:val="0"/>
          <w:numId w:val="2"/>
        </w:numPr>
        <w:ind w:leftChars="0"/>
        <w:rPr>
          <w:rFonts w:cs="Times New Roman"/>
          <w:b/>
          <w:bCs/>
          <w:sz w:val="20"/>
          <w:szCs w:val="20"/>
        </w:rPr>
      </w:pPr>
      <w:r w:rsidRPr="007B7AA1">
        <w:rPr>
          <w:rFonts w:cs="Times New Roman" w:hint="eastAsia"/>
          <w:b/>
          <w:bCs/>
          <w:sz w:val="20"/>
          <w:szCs w:val="20"/>
        </w:rPr>
        <w:t>T</w:t>
      </w:r>
      <w:r w:rsidRPr="007B7AA1">
        <w:rPr>
          <w:rFonts w:cs="Times New Roman"/>
          <w:b/>
          <w:bCs/>
          <w:sz w:val="20"/>
          <w:szCs w:val="20"/>
        </w:rPr>
        <w:t>HE FRONT MATTERS</w:t>
      </w:r>
    </w:p>
    <w:p w14:paraId="5204CDD3" w14:textId="77777777" w:rsidR="004576B0" w:rsidRDefault="008D1B41" w:rsidP="004576B0">
      <w:pPr>
        <w:ind w:firstLine="360"/>
        <w:rPr>
          <w:rFonts w:cs="Times New Roman"/>
          <w:sz w:val="20"/>
          <w:szCs w:val="20"/>
        </w:rPr>
      </w:pPr>
      <w:r w:rsidRPr="008D1B41">
        <w:rPr>
          <w:rFonts w:cs="Times New Roman"/>
          <w:sz w:val="20"/>
          <w:szCs w:val="20"/>
        </w:rPr>
        <w:t>The front matters include the followings:</w:t>
      </w:r>
      <w:r>
        <w:rPr>
          <w:rFonts w:cs="Times New Roman"/>
          <w:sz w:val="20"/>
          <w:szCs w:val="20"/>
        </w:rPr>
        <w:t xml:space="preserve"> </w:t>
      </w:r>
    </w:p>
    <w:p w14:paraId="2E0F769E" w14:textId="0C7EDF0B" w:rsidR="008D1B41" w:rsidRDefault="008D1B41" w:rsidP="004576B0">
      <w:pPr>
        <w:ind w:leftChars="300" w:left="602"/>
        <w:rPr>
          <w:rFonts w:cs="Times New Roman"/>
          <w:sz w:val="20"/>
          <w:szCs w:val="20"/>
        </w:rPr>
      </w:pPr>
      <w:r w:rsidRPr="004576B0">
        <w:rPr>
          <w:rFonts w:cs="Times New Roman"/>
          <w:sz w:val="20"/>
          <w:szCs w:val="20"/>
        </w:rPr>
        <w:t>Title in Times-New-Roman, 18 pt, bold</w:t>
      </w:r>
      <w:r w:rsidR="004576B0">
        <w:rPr>
          <w:rFonts w:cs="Times New Roman"/>
          <w:sz w:val="20"/>
          <w:szCs w:val="20"/>
        </w:rPr>
        <w:t xml:space="preserve">, </w:t>
      </w:r>
      <w:r w:rsidR="00BF53E8">
        <w:rPr>
          <w:rFonts w:cs="Times New Roman"/>
          <w:sz w:val="20"/>
          <w:szCs w:val="20"/>
        </w:rPr>
        <w:t>should</w:t>
      </w:r>
      <w:r w:rsidR="004576B0">
        <w:rPr>
          <w:rFonts w:cs="Times New Roman"/>
          <w:sz w:val="20"/>
          <w:szCs w:val="20"/>
        </w:rPr>
        <w:t xml:space="preserve"> be centered.</w:t>
      </w:r>
    </w:p>
    <w:p w14:paraId="7A3F5BCB" w14:textId="7DAC48B7" w:rsidR="00BF53E8" w:rsidRPr="004576B0" w:rsidRDefault="00BF53E8" w:rsidP="004576B0">
      <w:pPr>
        <w:ind w:leftChars="300" w:left="602"/>
        <w:rPr>
          <w:rFonts w:cs="Times New Roman"/>
          <w:sz w:val="20"/>
          <w:szCs w:val="20"/>
        </w:rPr>
      </w:pPr>
      <w:r>
        <w:rPr>
          <w:rFonts w:cs="Times New Roman" w:hint="eastAsia"/>
          <w:sz w:val="20"/>
          <w:szCs w:val="20"/>
        </w:rPr>
        <w:t>(</w:t>
      </w:r>
      <w:r>
        <w:rPr>
          <w:rFonts w:cs="Times New Roman"/>
          <w:sz w:val="20"/>
          <w:szCs w:val="20"/>
        </w:rPr>
        <w:t>Single spacing of line)</w:t>
      </w:r>
    </w:p>
    <w:p w14:paraId="021C8189" w14:textId="6F412DC6" w:rsidR="008D1B41" w:rsidRDefault="008D1B41" w:rsidP="004576B0">
      <w:pPr>
        <w:ind w:leftChars="300" w:left="602"/>
        <w:rPr>
          <w:rFonts w:cs="Times New Roman"/>
          <w:sz w:val="20"/>
          <w:szCs w:val="20"/>
        </w:rPr>
      </w:pPr>
      <w:r w:rsidRPr="004576B0">
        <w:rPr>
          <w:rFonts w:cs="Times New Roman"/>
          <w:sz w:val="20"/>
          <w:szCs w:val="20"/>
        </w:rPr>
        <w:t>Author(s) in Times-New-Roman, 12 pt</w:t>
      </w:r>
      <w:r w:rsidR="00BF53E8">
        <w:rPr>
          <w:rFonts w:cs="Times New Roman"/>
          <w:sz w:val="20"/>
          <w:szCs w:val="20"/>
        </w:rPr>
        <w:t>, should be centered.</w:t>
      </w:r>
    </w:p>
    <w:p w14:paraId="3285FF10" w14:textId="0CF4ED2C" w:rsidR="00BF53E8" w:rsidRPr="004576B0" w:rsidRDefault="00BF53E8" w:rsidP="00BF53E8">
      <w:pPr>
        <w:ind w:leftChars="300" w:left="602"/>
        <w:rPr>
          <w:rFonts w:cs="Times New Roman"/>
          <w:sz w:val="20"/>
          <w:szCs w:val="20"/>
        </w:rPr>
      </w:pPr>
      <w:r>
        <w:rPr>
          <w:rFonts w:cs="Times New Roman" w:hint="eastAsia"/>
          <w:sz w:val="20"/>
          <w:szCs w:val="20"/>
        </w:rPr>
        <w:t>(</w:t>
      </w:r>
      <w:r>
        <w:rPr>
          <w:rFonts w:cs="Times New Roman"/>
          <w:sz w:val="20"/>
          <w:szCs w:val="20"/>
        </w:rPr>
        <w:t>Single spacing of line)</w:t>
      </w:r>
    </w:p>
    <w:p w14:paraId="1AA2084A" w14:textId="2B3B589F" w:rsidR="008D1B41" w:rsidRDefault="008D1B41" w:rsidP="004576B0">
      <w:pPr>
        <w:ind w:leftChars="300" w:left="602"/>
        <w:rPr>
          <w:rFonts w:cs="Times New Roman"/>
          <w:sz w:val="20"/>
          <w:szCs w:val="20"/>
        </w:rPr>
      </w:pPr>
      <w:r w:rsidRPr="004576B0">
        <w:rPr>
          <w:rFonts w:cs="Times New Roman"/>
          <w:sz w:val="20"/>
          <w:szCs w:val="20"/>
        </w:rPr>
        <w:t>Affiliation(s)</w:t>
      </w:r>
      <w:r w:rsidR="004576B0" w:rsidRPr="004576B0">
        <w:rPr>
          <w:rFonts w:cs="Times New Roman"/>
          <w:sz w:val="20"/>
          <w:szCs w:val="20"/>
        </w:rPr>
        <w:t xml:space="preserve"> and E-mail address(es)</w:t>
      </w:r>
      <w:r w:rsidRPr="004576B0">
        <w:rPr>
          <w:rFonts w:cs="Times New Roman"/>
          <w:sz w:val="20"/>
          <w:szCs w:val="20"/>
        </w:rPr>
        <w:t xml:space="preserve"> in Times-New-Roman, </w:t>
      </w:r>
      <w:r w:rsidR="004576B0" w:rsidRPr="004576B0">
        <w:rPr>
          <w:rFonts w:cs="Times New Roman"/>
          <w:sz w:val="20"/>
          <w:szCs w:val="20"/>
        </w:rPr>
        <w:t>10</w:t>
      </w:r>
      <w:r w:rsidRPr="004576B0">
        <w:rPr>
          <w:rFonts w:cs="Times New Roman"/>
          <w:sz w:val="20"/>
          <w:szCs w:val="20"/>
        </w:rPr>
        <w:t xml:space="preserve"> pt</w:t>
      </w:r>
      <w:r w:rsidR="00BF53E8">
        <w:rPr>
          <w:rFonts w:cs="Times New Roman"/>
          <w:sz w:val="20"/>
          <w:szCs w:val="20"/>
        </w:rPr>
        <w:t>, should be centered.</w:t>
      </w:r>
    </w:p>
    <w:p w14:paraId="1EC3A8FA" w14:textId="70538FB5" w:rsidR="00BF53E8" w:rsidRPr="004576B0" w:rsidRDefault="00BF53E8" w:rsidP="00BF53E8">
      <w:pPr>
        <w:ind w:leftChars="300" w:left="602"/>
        <w:rPr>
          <w:rFonts w:cs="Times New Roman"/>
          <w:sz w:val="20"/>
          <w:szCs w:val="20"/>
        </w:rPr>
      </w:pPr>
      <w:r>
        <w:rPr>
          <w:rFonts w:cs="Times New Roman" w:hint="eastAsia"/>
          <w:sz w:val="20"/>
          <w:szCs w:val="20"/>
        </w:rPr>
        <w:t>(</w:t>
      </w:r>
      <w:r>
        <w:rPr>
          <w:rFonts w:cs="Times New Roman"/>
          <w:sz w:val="20"/>
          <w:szCs w:val="20"/>
        </w:rPr>
        <w:t>Double spacing of lines)</w:t>
      </w:r>
    </w:p>
    <w:p w14:paraId="3329A9F0" w14:textId="50BCFC07" w:rsidR="008D1B41" w:rsidRDefault="008D1B41" w:rsidP="004576B0">
      <w:pPr>
        <w:ind w:leftChars="300" w:left="602"/>
        <w:rPr>
          <w:rFonts w:cs="Times New Roman"/>
          <w:sz w:val="20"/>
          <w:szCs w:val="20"/>
        </w:rPr>
      </w:pPr>
      <w:r w:rsidRPr="004576B0">
        <w:rPr>
          <w:rFonts w:cs="Times New Roman"/>
          <w:sz w:val="20"/>
          <w:szCs w:val="20"/>
        </w:rPr>
        <w:t xml:space="preserve">Abstract in Times-New-Roman, </w:t>
      </w:r>
      <w:r w:rsidR="004576B0" w:rsidRPr="004576B0">
        <w:rPr>
          <w:rFonts w:cs="Times New Roman"/>
          <w:sz w:val="20"/>
          <w:szCs w:val="20"/>
        </w:rPr>
        <w:t xml:space="preserve">9 </w:t>
      </w:r>
      <w:r w:rsidRPr="004576B0">
        <w:rPr>
          <w:rFonts w:cs="Times New Roman"/>
          <w:sz w:val="20"/>
          <w:szCs w:val="20"/>
        </w:rPr>
        <w:t xml:space="preserve">pt, max. </w:t>
      </w:r>
      <w:r w:rsidR="004576B0" w:rsidRPr="004576B0">
        <w:rPr>
          <w:rFonts w:cs="Times New Roman"/>
          <w:sz w:val="20"/>
          <w:szCs w:val="20"/>
        </w:rPr>
        <w:t>2</w:t>
      </w:r>
      <w:r w:rsidRPr="004576B0">
        <w:rPr>
          <w:rFonts w:cs="Times New Roman"/>
          <w:sz w:val="20"/>
          <w:szCs w:val="20"/>
        </w:rPr>
        <w:t>00 words</w:t>
      </w:r>
      <w:r w:rsidR="00BF53E8">
        <w:rPr>
          <w:rFonts w:cs="Times New Roman"/>
          <w:sz w:val="20"/>
          <w:szCs w:val="20"/>
        </w:rPr>
        <w:t>.</w:t>
      </w:r>
    </w:p>
    <w:p w14:paraId="7D1D7A52" w14:textId="39AB8E3B" w:rsidR="00BF53E8" w:rsidRPr="004576B0" w:rsidRDefault="00BF53E8" w:rsidP="00BF53E8">
      <w:pPr>
        <w:ind w:leftChars="300" w:left="602"/>
        <w:rPr>
          <w:rFonts w:cs="Times New Roman"/>
          <w:sz w:val="20"/>
          <w:szCs w:val="20"/>
        </w:rPr>
      </w:pPr>
      <w:r>
        <w:rPr>
          <w:rFonts w:cs="Times New Roman" w:hint="eastAsia"/>
          <w:sz w:val="20"/>
          <w:szCs w:val="20"/>
        </w:rPr>
        <w:t>(</w:t>
      </w:r>
      <w:r>
        <w:rPr>
          <w:rFonts w:cs="Times New Roman"/>
          <w:sz w:val="20"/>
          <w:szCs w:val="20"/>
        </w:rPr>
        <w:t>Single spacing of line)</w:t>
      </w:r>
    </w:p>
    <w:p w14:paraId="4080EE3F" w14:textId="057C3D16" w:rsidR="008D1B41" w:rsidRDefault="008D1B41" w:rsidP="004576B0">
      <w:pPr>
        <w:ind w:leftChars="300" w:left="602"/>
        <w:rPr>
          <w:rFonts w:cs="Times New Roman"/>
          <w:sz w:val="20"/>
          <w:szCs w:val="20"/>
        </w:rPr>
      </w:pPr>
      <w:r w:rsidRPr="004576B0">
        <w:rPr>
          <w:rFonts w:cs="Times New Roman"/>
          <w:sz w:val="20"/>
          <w:szCs w:val="20"/>
        </w:rPr>
        <w:t xml:space="preserve">Key Words in Times-Italic, </w:t>
      </w:r>
      <w:r w:rsidR="004576B0" w:rsidRPr="004576B0">
        <w:rPr>
          <w:rFonts w:cs="Times New Roman"/>
          <w:sz w:val="20"/>
          <w:szCs w:val="20"/>
        </w:rPr>
        <w:t>9</w:t>
      </w:r>
      <w:r w:rsidRPr="004576B0">
        <w:rPr>
          <w:rFonts w:cs="Times New Roman"/>
          <w:sz w:val="20"/>
          <w:szCs w:val="20"/>
        </w:rPr>
        <w:t xml:space="preserve"> pt, max. 5 words</w:t>
      </w:r>
      <w:r w:rsidR="00BF53E8">
        <w:rPr>
          <w:rFonts w:cs="Times New Roman"/>
          <w:sz w:val="20"/>
          <w:szCs w:val="20"/>
        </w:rPr>
        <w:t>,</w:t>
      </w:r>
      <w:r w:rsidR="00BF53E8" w:rsidRPr="00BF53E8">
        <w:rPr>
          <w:rFonts w:cs="Times New Roman"/>
          <w:sz w:val="20"/>
          <w:szCs w:val="20"/>
        </w:rPr>
        <w:t xml:space="preserve"> </w:t>
      </w:r>
      <w:r w:rsidR="00BF53E8">
        <w:rPr>
          <w:rFonts w:cs="Times New Roman"/>
          <w:sz w:val="20"/>
          <w:szCs w:val="20"/>
        </w:rPr>
        <w:t>should be centered.</w:t>
      </w:r>
    </w:p>
    <w:p w14:paraId="11B74C9C" w14:textId="4002C979" w:rsidR="007E2083" w:rsidRPr="004576B0" w:rsidRDefault="00BF53E8" w:rsidP="007E2083">
      <w:pPr>
        <w:ind w:leftChars="300" w:left="602"/>
        <w:rPr>
          <w:rFonts w:cs="Times New Roman"/>
          <w:sz w:val="20"/>
          <w:szCs w:val="20"/>
        </w:rPr>
      </w:pPr>
      <w:r>
        <w:rPr>
          <w:rFonts w:cs="Times New Roman" w:hint="eastAsia"/>
          <w:sz w:val="20"/>
          <w:szCs w:val="20"/>
        </w:rPr>
        <w:t>(</w:t>
      </w:r>
      <w:r>
        <w:rPr>
          <w:rFonts w:cs="Times New Roman"/>
          <w:sz w:val="20"/>
          <w:szCs w:val="20"/>
        </w:rPr>
        <w:t>Single spacing of line)</w:t>
      </w:r>
    </w:p>
    <w:p w14:paraId="574EB7C1" w14:textId="5B3CF266" w:rsidR="007E2083" w:rsidRDefault="007E2083" w:rsidP="007E2083">
      <w:pPr>
        <w:rPr>
          <w:rFonts w:eastAsiaTheme="majorEastAsia"/>
          <w:sz w:val="20"/>
          <w:szCs w:val="20"/>
        </w:rPr>
      </w:pPr>
    </w:p>
    <w:p w14:paraId="4C2C180F" w14:textId="3F2FB663" w:rsidR="007E2083" w:rsidRPr="007B7AA1" w:rsidRDefault="007E2083" w:rsidP="007E2083">
      <w:pPr>
        <w:pStyle w:val="ac"/>
        <w:numPr>
          <w:ilvl w:val="0"/>
          <w:numId w:val="2"/>
        </w:numPr>
        <w:ind w:leftChars="0"/>
        <w:rPr>
          <w:rFonts w:eastAsiaTheme="majorEastAsia"/>
          <w:b/>
          <w:bCs/>
          <w:sz w:val="20"/>
          <w:szCs w:val="20"/>
        </w:rPr>
      </w:pPr>
      <w:r w:rsidRPr="007B7AA1">
        <w:rPr>
          <w:rFonts w:eastAsiaTheme="majorEastAsia" w:hint="eastAsia"/>
          <w:b/>
          <w:bCs/>
          <w:sz w:val="20"/>
          <w:szCs w:val="20"/>
        </w:rPr>
        <w:t>F</w:t>
      </w:r>
      <w:r w:rsidRPr="007B7AA1">
        <w:rPr>
          <w:rFonts w:eastAsiaTheme="majorEastAsia"/>
          <w:b/>
          <w:bCs/>
          <w:sz w:val="20"/>
          <w:szCs w:val="20"/>
        </w:rPr>
        <w:t>ONTS OF THE MAIN TEXT</w:t>
      </w:r>
      <w:r w:rsidR="007B7AA1" w:rsidRPr="007B7AA1">
        <w:rPr>
          <w:rFonts w:eastAsiaTheme="majorEastAsia"/>
          <w:b/>
          <w:bCs/>
          <w:sz w:val="20"/>
          <w:szCs w:val="20"/>
        </w:rPr>
        <w:t xml:space="preserve"> AND HEADINGS</w:t>
      </w:r>
    </w:p>
    <w:p w14:paraId="6B2782D1" w14:textId="77777777" w:rsidR="007B7AA1" w:rsidRDefault="007E2083" w:rsidP="007E2083">
      <w:pPr>
        <w:ind w:firstLine="360"/>
        <w:rPr>
          <w:sz w:val="20"/>
          <w:szCs w:val="20"/>
        </w:rPr>
      </w:pPr>
      <w:r w:rsidRPr="007E2083">
        <w:rPr>
          <w:sz w:val="20"/>
          <w:szCs w:val="20"/>
        </w:rPr>
        <w:t>Use 1</w:t>
      </w:r>
      <w:r>
        <w:rPr>
          <w:sz w:val="20"/>
          <w:szCs w:val="20"/>
        </w:rPr>
        <w:t>0</w:t>
      </w:r>
      <w:r w:rsidRPr="007E2083">
        <w:rPr>
          <w:sz w:val="20"/>
          <w:szCs w:val="20"/>
        </w:rPr>
        <w:t xml:space="preserve"> pt Times-New-Roman</w:t>
      </w:r>
      <w:r>
        <w:rPr>
          <w:sz w:val="20"/>
          <w:szCs w:val="20"/>
        </w:rPr>
        <w:t>/Symbol</w:t>
      </w:r>
      <w:r w:rsidRPr="007E2083">
        <w:rPr>
          <w:sz w:val="20"/>
          <w:szCs w:val="20"/>
        </w:rPr>
        <w:t xml:space="preserve"> font for the text.</w:t>
      </w:r>
      <w:r w:rsidRPr="007E2083">
        <w:t xml:space="preserve"> </w:t>
      </w:r>
      <w:r w:rsidRPr="007E2083">
        <w:rPr>
          <w:sz w:val="20"/>
          <w:szCs w:val="20"/>
        </w:rPr>
        <w:t>Avoid using footnotes and/or remarks.</w:t>
      </w:r>
      <w:r>
        <w:rPr>
          <w:sz w:val="20"/>
          <w:szCs w:val="20"/>
        </w:rPr>
        <w:t xml:space="preserve"> </w:t>
      </w:r>
    </w:p>
    <w:p w14:paraId="385248B6" w14:textId="77777777" w:rsidR="007B7AA1" w:rsidRPr="001627F5" w:rsidRDefault="007B7AA1" w:rsidP="007B7AA1">
      <w:pPr>
        <w:overflowPunct w:val="0"/>
        <w:autoSpaceDE w:val="0"/>
        <w:autoSpaceDN w:val="0"/>
        <w:spacing w:line="240" w:lineRule="atLeast"/>
        <w:textAlignment w:val="bottom"/>
        <w:rPr>
          <w:b/>
          <w:sz w:val="22"/>
        </w:rPr>
      </w:pPr>
      <w:r w:rsidRPr="001627F5">
        <w:rPr>
          <w:b/>
          <w:sz w:val="22"/>
        </w:rPr>
        <w:lastRenderedPageBreak/>
        <w:t>(1) Main heading</w:t>
      </w:r>
    </w:p>
    <w:p w14:paraId="1D830F48" w14:textId="3C5A8358" w:rsidR="007B7AA1" w:rsidRPr="001627F5" w:rsidRDefault="007B7AA1" w:rsidP="007B7AA1">
      <w:pPr>
        <w:overflowPunct w:val="0"/>
        <w:autoSpaceDE w:val="0"/>
        <w:autoSpaceDN w:val="0"/>
        <w:spacing w:line="240" w:lineRule="atLeast"/>
        <w:ind w:firstLine="220"/>
        <w:textAlignment w:val="bottom"/>
        <w:rPr>
          <w:sz w:val="22"/>
        </w:rPr>
      </w:pPr>
      <w:r w:rsidRPr="001627F5">
        <w:rPr>
          <w:sz w:val="22"/>
        </w:rPr>
        <w:t>Capital letters in 1</w:t>
      </w:r>
      <w:r>
        <w:rPr>
          <w:sz w:val="22"/>
        </w:rPr>
        <w:t>0</w:t>
      </w:r>
      <w:r>
        <w:rPr>
          <w:rFonts w:hint="eastAsia"/>
          <w:sz w:val="22"/>
        </w:rPr>
        <w:t xml:space="preserve"> </w:t>
      </w:r>
      <w:r w:rsidRPr="001627F5">
        <w:rPr>
          <w:sz w:val="22"/>
        </w:rPr>
        <w:t>pt bold face fonts should be used for main headings (chapter titles) that follow the chapter numbers as is shown in this example. Leave single spacing of line before every main heading.</w:t>
      </w:r>
    </w:p>
    <w:p w14:paraId="47EDFD85" w14:textId="77777777" w:rsidR="007B7AA1" w:rsidRPr="001627F5" w:rsidRDefault="007B7AA1" w:rsidP="007B7AA1">
      <w:pPr>
        <w:overflowPunct w:val="0"/>
        <w:autoSpaceDE w:val="0"/>
        <w:autoSpaceDN w:val="0"/>
        <w:spacing w:line="240" w:lineRule="atLeast"/>
        <w:textAlignment w:val="bottom"/>
        <w:rPr>
          <w:b/>
          <w:sz w:val="22"/>
        </w:rPr>
      </w:pPr>
      <w:r w:rsidRPr="001627F5">
        <w:rPr>
          <w:b/>
          <w:sz w:val="22"/>
        </w:rPr>
        <w:t>(2) Sub-headings for sections</w:t>
      </w:r>
    </w:p>
    <w:p w14:paraId="1023B248" w14:textId="30C42A98" w:rsidR="007B7AA1" w:rsidRPr="001627F5" w:rsidRDefault="007B7AA1" w:rsidP="007B7AA1">
      <w:pPr>
        <w:overflowPunct w:val="0"/>
        <w:autoSpaceDE w:val="0"/>
        <w:autoSpaceDN w:val="0"/>
        <w:spacing w:line="240" w:lineRule="atLeast"/>
        <w:ind w:firstLine="220"/>
        <w:textAlignment w:val="bottom"/>
        <w:rPr>
          <w:sz w:val="22"/>
        </w:rPr>
      </w:pPr>
      <w:r w:rsidRPr="001627F5">
        <w:rPr>
          <w:sz w:val="22"/>
        </w:rPr>
        <w:t>The sub-headings for sections, in 10</w:t>
      </w:r>
      <w:r>
        <w:rPr>
          <w:rFonts w:hint="eastAsia"/>
          <w:sz w:val="22"/>
        </w:rPr>
        <w:t xml:space="preserve"> </w:t>
      </w:r>
      <w:r w:rsidRPr="001627F5">
        <w:rPr>
          <w:sz w:val="22"/>
        </w:rPr>
        <w:t xml:space="preserve">pt bold face fonts, with their initial letters capitalized, are preceded by parenthesized section number like </w:t>
      </w:r>
      <w:r w:rsidRPr="001627F5">
        <w:rPr>
          <w:b/>
          <w:sz w:val="22"/>
        </w:rPr>
        <w:t>(2)</w:t>
      </w:r>
      <w:r w:rsidRPr="001627F5">
        <w:rPr>
          <w:sz w:val="22"/>
        </w:rPr>
        <w:t>.</w:t>
      </w:r>
    </w:p>
    <w:p w14:paraId="447B3B43" w14:textId="77777777" w:rsidR="007B7AA1" w:rsidRPr="001627F5" w:rsidRDefault="007B7AA1" w:rsidP="007B7AA1">
      <w:pPr>
        <w:overflowPunct w:val="0"/>
        <w:autoSpaceDE w:val="0"/>
        <w:autoSpaceDN w:val="0"/>
        <w:spacing w:line="240" w:lineRule="atLeast"/>
        <w:textAlignment w:val="bottom"/>
        <w:rPr>
          <w:b/>
          <w:sz w:val="22"/>
        </w:rPr>
      </w:pPr>
      <w:r w:rsidRPr="001627F5">
        <w:rPr>
          <w:b/>
          <w:sz w:val="22"/>
        </w:rPr>
        <w:t>a) Sub-headings for sub-sections</w:t>
      </w:r>
    </w:p>
    <w:p w14:paraId="579633E9" w14:textId="40B6D9CA" w:rsidR="007B7AA1" w:rsidRDefault="007B7AA1" w:rsidP="007B7AA1">
      <w:pPr>
        <w:ind w:firstLine="360"/>
        <w:rPr>
          <w:sz w:val="20"/>
          <w:szCs w:val="20"/>
        </w:rPr>
      </w:pPr>
      <w:r w:rsidRPr="001627F5">
        <w:rPr>
          <w:sz w:val="22"/>
        </w:rPr>
        <w:t>They are written just as the sub-headings for sections are done, but follow alphabets with right parentheses.</w:t>
      </w:r>
    </w:p>
    <w:p w14:paraId="6378053D" w14:textId="77777777" w:rsidR="00636622" w:rsidRDefault="00636622">
      <w:pPr>
        <w:rPr>
          <w:rFonts w:eastAsiaTheme="majorEastAsia"/>
          <w:sz w:val="20"/>
          <w:szCs w:val="20"/>
        </w:rPr>
      </w:pPr>
    </w:p>
    <w:p w14:paraId="0E6DEB40" w14:textId="596E3544" w:rsidR="00636622" w:rsidRPr="006B63CB" w:rsidRDefault="006B63CB" w:rsidP="006B63CB">
      <w:pPr>
        <w:pStyle w:val="ac"/>
        <w:numPr>
          <w:ilvl w:val="0"/>
          <w:numId w:val="2"/>
        </w:numPr>
        <w:ind w:leftChars="0"/>
        <w:rPr>
          <w:rFonts w:eastAsiaTheme="majorEastAsia"/>
          <w:b/>
          <w:bCs/>
          <w:sz w:val="20"/>
          <w:szCs w:val="20"/>
        </w:rPr>
      </w:pPr>
      <w:r w:rsidRPr="006B63CB">
        <w:rPr>
          <w:rFonts w:eastAsiaTheme="majorEastAsia" w:hint="eastAsia"/>
          <w:b/>
          <w:bCs/>
          <w:sz w:val="20"/>
          <w:szCs w:val="20"/>
        </w:rPr>
        <w:t>F</w:t>
      </w:r>
      <w:r w:rsidRPr="006B63CB">
        <w:rPr>
          <w:rFonts w:eastAsiaTheme="majorEastAsia"/>
          <w:b/>
          <w:bCs/>
          <w:sz w:val="20"/>
          <w:szCs w:val="20"/>
        </w:rPr>
        <w:t>IGURES AND TABLES</w:t>
      </w:r>
    </w:p>
    <w:p w14:paraId="29E6B3EB" w14:textId="1FD6CAFF" w:rsidR="00636622" w:rsidRDefault="006B63CB" w:rsidP="00F301B7">
      <w:pPr>
        <w:ind w:firstLine="360"/>
        <w:rPr>
          <w:sz w:val="20"/>
          <w:szCs w:val="20"/>
        </w:rPr>
      </w:pPr>
      <w:r w:rsidRPr="006B63CB">
        <w:rPr>
          <w:sz w:val="20"/>
          <w:szCs w:val="20"/>
        </w:rPr>
        <w:t>Figures, tables, and photographs should be inserted at the page where reference is first made to them. Do not place them altogether at the end of the manuscript.</w:t>
      </w:r>
      <w:r w:rsidRPr="006B63CB">
        <w:t xml:space="preserve"> </w:t>
      </w:r>
      <w:r w:rsidRPr="006B63CB">
        <w:rPr>
          <w:sz w:val="20"/>
          <w:szCs w:val="20"/>
        </w:rPr>
        <w:t>Do not use too small characters in figures and tables. Captions should be centered, but long captions must be indented. The heading of captions is 9 pt bold face.</w:t>
      </w:r>
      <w:r>
        <w:rPr>
          <w:rFonts w:hint="eastAsia"/>
          <w:sz w:val="20"/>
          <w:szCs w:val="20"/>
        </w:rPr>
        <w:t xml:space="preserve"> </w:t>
      </w:r>
    </w:p>
    <w:p w14:paraId="129104A8" w14:textId="7E1A16A0" w:rsidR="00636622" w:rsidRDefault="00636622">
      <w:pPr>
        <w:rPr>
          <w:rFonts w:eastAsiaTheme="majorEastAsia"/>
          <w:sz w:val="20"/>
          <w:szCs w:val="20"/>
        </w:rPr>
      </w:pPr>
    </w:p>
    <w:p w14:paraId="49E2F554" w14:textId="7F97A980" w:rsidR="006B63CB" w:rsidRPr="006B63CB" w:rsidRDefault="006B63CB" w:rsidP="006B63CB">
      <w:pPr>
        <w:pStyle w:val="ac"/>
        <w:numPr>
          <w:ilvl w:val="0"/>
          <w:numId w:val="2"/>
        </w:numPr>
        <w:ind w:leftChars="0"/>
        <w:rPr>
          <w:rFonts w:eastAsiaTheme="majorEastAsia"/>
          <w:b/>
          <w:bCs/>
          <w:sz w:val="20"/>
          <w:szCs w:val="20"/>
        </w:rPr>
      </w:pPr>
      <w:r w:rsidRPr="006B63CB">
        <w:rPr>
          <w:rFonts w:eastAsiaTheme="majorEastAsia"/>
          <w:b/>
          <w:bCs/>
          <w:sz w:val="20"/>
          <w:szCs w:val="20"/>
        </w:rPr>
        <w:t>CITATION AND REFERENCE LIST</w:t>
      </w:r>
    </w:p>
    <w:p w14:paraId="02D2F6E1" w14:textId="58FB04B2" w:rsidR="006B63CB" w:rsidRDefault="006B63CB" w:rsidP="00F301B7">
      <w:pPr>
        <w:ind w:firstLine="360"/>
        <w:rPr>
          <w:sz w:val="20"/>
          <w:szCs w:val="20"/>
        </w:rPr>
      </w:pPr>
      <w:r w:rsidRPr="006B63CB">
        <w:rPr>
          <w:sz w:val="20"/>
          <w:szCs w:val="20"/>
        </w:rPr>
        <w:t>All the references must be numbered in the order of appearance in the article and the right parenthesized numbers are used at the text where it is referred like this</w:t>
      </w:r>
      <w:r w:rsidRPr="00DC0860">
        <w:rPr>
          <w:sz w:val="20"/>
          <w:szCs w:val="20"/>
          <w:vertAlign w:val="superscript"/>
        </w:rPr>
        <w:t>1)</w:t>
      </w:r>
      <w:r w:rsidRPr="006B63CB">
        <w:rPr>
          <w:sz w:val="20"/>
          <w:szCs w:val="20"/>
        </w:rPr>
        <w:t>. The reference list must be summarized at the end of the main text. Use 9 pt font for the list.</w:t>
      </w:r>
    </w:p>
    <w:p w14:paraId="227BEFE0" w14:textId="07AE3441" w:rsidR="00F301B7" w:rsidRDefault="00F301B7" w:rsidP="00F301B7">
      <w:pPr>
        <w:ind w:firstLine="360"/>
        <w:rPr>
          <w:sz w:val="20"/>
          <w:szCs w:val="20"/>
        </w:rPr>
      </w:pPr>
    </w:p>
    <w:p w14:paraId="4117553D" w14:textId="0CE1CD2B" w:rsidR="00F301B7" w:rsidRPr="00F65D32" w:rsidRDefault="00F301B7" w:rsidP="00F301B7">
      <w:pPr>
        <w:pStyle w:val="ac"/>
        <w:numPr>
          <w:ilvl w:val="0"/>
          <w:numId w:val="2"/>
        </w:numPr>
        <w:ind w:leftChars="0"/>
        <w:rPr>
          <w:b/>
          <w:bCs/>
          <w:sz w:val="20"/>
          <w:szCs w:val="20"/>
        </w:rPr>
      </w:pPr>
      <w:r w:rsidRPr="00F65D32">
        <w:rPr>
          <w:b/>
          <w:bCs/>
          <w:sz w:val="20"/>
          <w:szCs w:val="20"/>
        </w:rPr>
        <w:t>CONTACT INFORMATION</w:t>
      </w:r>
    </w:p>
    <w:p w14:paraId="4D88B21A" w14:textId="47C9D064" w:rsidR="00F301B7" w:rsidRDefault="00F301B7" w:rsidP="00F301B7">
      <w:pPr>
        <w:pStyle w:val="ac"/>
        <w:ind w:leftChars="0" w:left="360"/>
        <w:rPr>
          <w:sz w:val="20"/>
          <w:szCs w:val="20"/>
        </w:rPr>
      </w:pPr>
      <w:r>
        <w:rPr>
          <w:rFonts w:hint="eastAsia"/>
          <w:sz w:val="20"/>
          <w:szCs w:val="20"/>
        </w:rPr>
        <w:t>U</w:t>
      </w:r>
      <w:r>
        <w:rPr>
          <w:sz w:val="20"/>
          <w:szCs w:val="20"/>
        </w:rPr>
        <w:t>rban Resi</w:t>
      </w:r>
      <w:r w:rsidR="00F65D32">
        <w:rPr>
          <w:sz w:val="20"/>
          <w:szCs w:val="20"/>
        </w:rPr>
        <w:t>lience Research Center (UReC), Osaka Metropolitan University</w:t>
      </w:r>
    </w:p>
    <w:p w14:paraId="244C70CF" w14:textId="67D0329C" w:rsidR="00F65D32" w:rsidRDefault="00F65D32" w:rsidP="00F301B7">
      <w:pPr>
        <w:pStyle w:val="ac"/>
        <w:ind w:leftChars="0" w:left="360"/>
        <w:rPr>
          <w:sz w:val="20"/>
          <w:szCs w:val="20"/>
        </w:rPr>
      </w:pPr>
      <w:r w:rsidRPr="00F65D32">
        <w:rPr>
          <w:sz w:val="20"/>
          <w:szCs w:val="20"/>
        </w:rPr>
        <w:t>Secretariat</w:t>
      </w:r>
      <w:r>
        <w:rPr>
          <w:sz w:val="20"/>
          <w:szCs w:val="20"/>
        </w:rPr>
        <w:t xml:space="preserve"> of branch of Urban Disaster Reduction Research</w:t>
      </w:r>
    </w:p>
    <w:p w14:paraId="39328BD9" w14:textId="700A863B" w:rsidR="00F65D32" w:rsidRPr="00F301B7" w:rsidRDefault="00F65D32" w:rsidP="00F301B7">
      <w:pPr>
        <w:pStyle w:val="ac"/>
        <w:ind w:leftChars="0" w:left="360"/>
        <w:rPr>
          <w:sz w:val="20"/>
          <w:szCs w:val="20"/>
        </w:rPr>
      </w:pPr>
      <w:r w:rsidRPr="00F65D32">
        <w:rPr>
          <w:sz w:val="20"/>
          <w:szCs w:val="20"/>
        </w:rPr>
        <w:t>gr-urec-boffice@omu.ac.jp</w:t>
      </w:r>
    </w:p>
    <w:p w14:paraId="533562E3" w14:textId="77777777" w:rsidR="00DC0860" w:rsidRDefault="00DC0860">
      <w:pPr>
        <w:rPr>
          <w:sz w:val="20"/>
          <w:szCs w:val="20"/>
        </w:rPr>
      </w:pPr>
    </w:p>
    <w:p w14:paraId="23D7A956" w14:textId="77777777" w:rsidR="00DC0860" w:rsidRPr="00DC0860" w:rsidRDefault="00DC0860" w:rsidP="00DC0860">
      <w:pPr>
        <w:rPr>
          <w:b/>
          <w:bCs/>
          <w:sz w:val="20"/>
          <w:szCs w:val="20"/>
        </w:rPr>
      </w:pPr>
      <w:r w:rsidRPr="00DC0860">
        <w:rPr>
          <w:b/>
          <w:bCs/>
          <w:sz w:val="20"/>
          <w:szCs w:val="20"/>
        </w:rPr>
        <w:t>REFERENCES</w:t>
      </w:r>
    </w:p>
    <w:p w14:paraId="4FB9D806" w14:textId="4978DB12" w:rsidR="00636622" w:rsidRPr="00F65D32" w:rsidRDefault="00DC0860" w:rsidP="00F65D32">
      <w:pPr>
        <w:pStyle w:val="ac"/>
        <w:numPr>
          <w:ilvl w:val="0"/>
          <w:numId w:val="4"/>
        </w:numPr>
        <w:ind w:leftChars="0"/>
        <w:rPr>
          <w:sz w:val="20"/>
          <w:szCs w:val="20"/>
        </w:rPr>
      </w:pPr>
      <w:r>
        <w:rPr>
          <w:sz w:val="20"/>
          <w:szCs w:val="20"/>
        </w:rPr>
        <w:t xml:space="preserve">Nakajo, S. </w:t>
      </w:r>
      <w:r w:rsidR="00F301B7">
        <w:rPr>
          <w:sz w:val="20"/>
          <w:szCs w:val="20"/>
        </w:rPr>
        <w:t>et al.: Global</w:t>
      </w:r>
      <w:r w:rsidRPr="00DC0860">
        <w:rPr>
          <w:sz w:val="20"/>
          <w:szCs w:val="20"/>
        </w:rPr>
        <w:t xml:space="preserve"> </w:t>
      </w:r>
      <w:r w:rsidR="00F301B7">
        <w:rPr>
          <w:sz w:val="20"/>
          <w:szCs w:val="20"/>
        </w:rPr>
        <w:t>stochastic tropical cyclone model based on principal component analysis and cluster analysis, Journal of Applied Meteorology and Climatology, Vol. 53, No. 6, pp. 1547-1577, 2014</w:t>
      </w:r>
      <w:r w:rsidRPr="00DC0860">
        <w:rPr>
          <w:sz w:val="20"/>
          <w:szCs w:val="20"/>
        </w:rPr>
        <w:t>.</w:t>
      </w:r>
    </w:p>
    <w:sectPr w:rsidR="00636622" w:rsidRPr="00F65D32">
      <w:headerReference w:type="default" r:id="rId8"/>
      <w:pgSz w:w="11906" w:h="16838" w:code="9"/>
      <w:pgMar w:top="1134" w:right="1134" w:bottom="1418" w:left="1134" w:header="851" w:footer="992" w:gutter="0"/>
      <w:cols w:space="425"/>
      <w:docGrid w:type="linesAndChars" w:linePitch="34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495AE" w14:textId="77777777" w:rsidR="00E578C4" w:rsidRDefault="00E578C4">
      <w:r>
        <w:separator/>
      </w:r>
    </w:p>
  </w:endnote>
  <w:endnote w:type="continuationSeparator" w:id="0">
    <w:p w14:paraId="172A02BF" w14:textId="77777777" w:rsidR="00E578C4" w:rsidRDefault="00E5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岸本楷書体">
    <w:altName w:val="ＭＳ Ｐ明朝"/>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3AE67" w14:textId="77777777" w:rsidR="00E578C4" w:rsidRDefault="00E578C4">
      <w:r>
        <w:separator/>
      </w:r>
    </w:p>
  </w:footnote>
  <w:footnote w:type="continuationSeparator" w:id="0">
    <w:p w14:paraId="46604FDB" w14:textId="77777777" w:rsidR="00E578C4" w:rsidRDefault="00E5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8684" w14:textId="77777777" w:rsidR="00636622" w:rsidRDefault="00636622">
    <w:pPr>
      <w:pStyle w:val="a3"/>
      <w:ind w:rightChars="-202" w:right="-4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C3DE6"/>
    <w:multiLevelType w:val="hybridMultilevel"/>
    <w:tmpl w:val="45565622"/>
    <w:lvl w:ilvl="0" w:tplc="3512560A">
      <w:numFmt w:val="bullet"/>
      <w:lvlText w:val="※"/>
      <w:lvlJc w:val="left"/>
      <w:pPr>
        <w:ind w:left="775" w:hanging="360"/>
      </w:pPr>
      <w:rPr>
        <w:rFonts w:ascii="ＭＳ 明朝" w:eastAsia="ＭＳ 明朝" w:hAnsi="ＭＳ 明朝" w:cstheme="minorBidi"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 w15:restartNumberingAfterBreak="0">
    <w:nsid w:val="2910794A"/>
    <w:multiLevelType w:val="hybridMultilevel"/>
    <w:tmpl w:val="22A8FA98"/>
    <w:lvl w:ilvl="0" w:tplc="99FAB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754CF7"/>
    <w:multiLevelType w:val="hybridMultilevel"/>
    <w:tmpl w:val="BF884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A75857"/>
    <w:multiLevelType w:val="hybridMultilevel"/>
    <w:tmpl w:val="6F00BA64"/>
    <w:lvl w:ilvl="0" w:tplc="E3781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338415">
    <w:abstractNumId w:val="0"/>
  </w:num>
  <w:num w:numId="2" w16cid:durableId="1377198328">
    <w:abstractNumId w:val="1"/>
  </w:num>
  <w:num w:numId="3" w16cid:durableId="2088768318">
    <w:abstractNumId w:val="2"/>
  </w:num>
  <w:num w:numId="4" w16cid:durableId="1542666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22"/>
    <w:rsid w:val="00137387"/>
    <w:rsid w:val="0039129D"/>
    <w:rsid w:val="003A79DC"/>
    <w:rsid w:val="004576B0"/>
    <w:rsid w:val="00460878"/>
    <w:rsid w:val="00636622"/>
    <w:rsid w:val="006B63CB"/>
    <w:rsid w:val="006E630E"/>
    <w:rsid w:val="00717EA2"/>
    <w:rsid w:val="0074054E"/>
    <w:rsid w:val="007B7AA1"/>
    <w:rsid w:val="007D45C7"/>
    <w:rsid w:val="007E2083"/>
    <w:rsid w:val="00803238"/>
    <w:rsid w:val="00864738"/>
    <w:rsid w:val="008A3B5C"/>
    <w:rsid w:val="008D1B41"/>
    <w:rsid w:val="00950FCB"/>
    <w:rsid w:val="0095475D"/>
    <w:rsid w:val="00AF5DE6"/>
    <w:rsid w:val="00B864C2"/>
    <w:rsid w:val="00BC1511"/>
    <w:rsid w:val="00BF53E8"/>
    <w:rsid w:val="00BF554E"/>
    <w:rsid w:val="00D72243"/>
    <w:rsid w:val="00DC0860"/>
    <w:rsid w:val="00E578C4"/>
    <w:rsid w:val="00E978E8"/>
    <w:rsid w:val="00ED1413"/>
    <w:rsid w:val="00F301B7"/>
    <w:rsid w:val="00F42DC8"/>
    <w:rsid w:val="00F65D32"/>
    <w:rsid w:val="00FC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67369"/>
  <w15:docId w15:val="{6888CA0C-53AF-4C5F-B460-430196FE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style>
  <w:style w:type="paragraph" w:styleId="ac">
    <w:name w:val="List Paragraph"/>
    <w:basedOn w:val="a"/>
    <w:uiPriority w:val="34"/>
    <w:qFormat/>
    <w:rsid w:val="00E978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95F9AEF170224EA443C2A3321554CE" ma:contentTypeVersion="14" ma:contentTypeDescription="新しいドキュメントを作成します。" ma:contentTypeScope="" ma:versionID="76cf0251fb63dca52c0b63256ab5a523">
  <xsd:schema xmlns:xsd="http://www.w3.org/2001/XMLSchema" xmlns:xs="http://www.w3.org/2001/XMLSchema" xmlns:p="http://schemas.microsoft.com/office/2006/metadata/properties" xmlns:ns2="cfe50010-cd21-4f70-8ad2-42ad743a73eb" xmlns:ns3="e65a168a-b751-4e8e-9ee3-83830b2c4614" targetNamespace="http://schemas.microsoft.com/office/2006/metadata/properties" ma:root="true" ma:fieldsID="3c857b577608aa70889db3b3757d417e" ns2:_="" ns3:_="">
    <xsd:import namespace="cfe50010-cd21-4f70-8ad2-42ad743a73eb"/>
    <xsd:import namespace="e65a168a-b751-4e8e-9ee3-83830b2c4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0010-cd21-4f70-8ad2-42ad743a7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5a168a-b751-4e8e-9ee3-83830b2c46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b4f880-4b59-4670-85a0-e3527bd8d75e}" ma:internalName="TaxCatchAll" ma:showField="CatchAllData" ma:web="e65a168a-b751-4e8e-9ee3-83830b2c461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e50010-cd21-4f70-8ad2-42ad743a73eb">
      <Terms xmlns="http://schemas.microsoft.com/office/infopath/2007/PartnerControls"/>
    </lcf76f155ced4ddcb4097134ff3c332f>
    <TaxCatchAll xmlns="e65a168a-b751-4e8e-9ee3-83830b2c4614" xsi:nil="true"/>
  </documentManagement>
</p:properties>
</file>

<file path=customXml/itemProps1.xml><?xml version="1.0" encoding="utf-8"?>
<ds:datastoreItem xmlns:ds="http://schemas.openxmlformats.org/officeDocument/2006/customXml" ds:itemID="{06A3E986-DDC3-498E-98EE-93636FE4F236}">
  <ds:schemaRefs>
    <ds:schemaRef ds:uri="http://schemas.openxmlformats.org/officeDocument/2006/bibliography"/>
  </ds:schemaRefs>
</ds:datastoreItem>
</file>

<file path=customXml/itemProps2.xml><?xml version="1.0" encoding="utf-8"?>
<ds:datastoreItem xmlns:ds="http://schemas.openxmlformats.org/officeDocument/2006/customXml" ds:itemID="{844F42DF-ECF1-4430-BEE7-AA38E37F0F46}"/>
</file>

<file path=customXml/itemProps3.xml><?xml version="1.0" encoding="utf-8"?>
<ds:datastoreItem xmlns:ds="http://schemas.openxmlformats.org/officeDocument/2006/customXml" ds:itemID="{AD01AA25-C848-43D7-A14D-8DC82D13C93A}"/>
</file>

<file path=customXml/itemProps4.xml><?xml version="1.0" encoding="utf-8"?>
<ds:datastoreItem xmlns:ds="http://schemas.openxmlformats.org/officeDocument/2006/customXml" ds:itemID="{1EC1C719-0E10-43F9-944E-A802EA9EDAD8}"/>
</file>

<file path=docProps/app.xml><?xml version="1.0" encoding="utf-8"?>
<Properties xmlns="http://schemas.openxmlformats.org/officeDocument/2006/extended-properties" xmlns:vt="http://schemas.openxmlformats.org/officeDocument/2006/docPropsVTypes">
  <Template>Normal.dotm</Template>
  <TotalTime>6</TotalTime>
  <Pages>2</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DESU Manuke</dc:creator>
  <cp:lastModifiedBy>ka na</cp:lastModifiedBy>
  <cp:revision>8</cp:revision>
  <cp:lastPrinted>2017-10-11T05:33:00Z</cp:lastPrinted>
  <dcterms:created xsi:type="dcterms:W3CDTF">2022-08-23T12:29:00Z</dcterms:created>
  <dcterms:modified xsi:type="dcterms:W3CDTF">2025-07-24T11:49:00Z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0x010100C795F9AEF170224EA443C2A3321554CE</vt:lpwstr>
  </property>
</Properties>
</file>