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CFF">
    <v:background id="_x0000_s2049" o:bwmode="white" fillcolor="#ccecff">
      <v:fill r:id="rId5" o:title="青い画用紙" type="tile"/>
    </v:background>
  </w:background>
  <w:body>
    <w:p w14:paraId="48C1C085" w14:textId="44B0B757" w:rsidR="00403158" w:rsidRPr="00F015DB" w:rsidRDefault="00F62079">
      <w:pPr>
        <w:rPr>
          <w:b/>
          <w:bCs/>
        </w:rPr>
      </w:pPr>
      <w:r w:rsidRPr="00F015DB">
        <w:rPr>
          <w:rFonts w:hint="eastAsia"/>
          <w:b/>
          <w:bCs/>
        </w:rPr>
        <w:t>特別講演</w:t>
      </w:r>
      <w:r w:rsidR="00351865" w:rsidRPr="00F015DB">
        <w:rPr>
          <w:rFonts w:hint="eastAsia"/>
          <w:b/>
          <w:bCs/>
        </w:rPr>
        <w:t>（講義</w:t>
      </w:r>
      <w:r w:rsidR="00817022">
        <w:rPr>
          <w:rFonts w:hint="eastAsia"/>
          <w:b/>
          <w:bCs/>
        </w:rPr>
        <w:t>：</w:t>
      </w:r>
      <w:r w:rsidR="00817022" w:rsidRPr="00817022">
        <w:rPr>
          <w:rFonts w:hint="eastAsia"/>
          <w:b/>
          <w:bCs/>
        </w:rPr>
        <w:t>第</w:t>
      </w:r>
      <w:r w:rsidR="00817022" w:rsidRPr="00817022">
        <w:rPr>
          <w:rFonts w:hint="eastAsia"/>
          <w:b/>
          <w:bCs/>
        </w:rPr>
        <w:t>2</w:t>
      </w:r>
      <w:r w:rsidR="00817022" w:rsidRPr="00817022">
        <w:rPr>
          <w:rFonts w:hint="eastAsia"/>
          <w:b/>
          <w:bCs/>
        </w:rPr>
        <w:t>回生物学専攻セミナー</w:t>
      </w:r>
      <w:r w:rsidR="00817022">
        <w:rPr>
          <w:rFonts w:hint="eastAsia"/>
          <w:b/>
          <w:bCs/>
        </w:rPr>
        <w:t>，</w:t>
      </w:r>
      <w:r w:rsidR="008C0F85" w:rsidRPr="008C0F85">
        <w:rPr>
          <w:rFonts w:hint="eastAsia"/>
          <w:b/>
          <w:bCs/>
        </w:rPr>
        <w:t>生体機能生物学ゼミナール</w:t>
      </w:r>
      <w:r w:rsidR="008C0F85">
        <w:rPr>
          <w:rFonts w:hint="eastAsia"/>
          <w:b/>
          <w:bCs/>
        </w:rPr>
        <w:t>，</w:t>
      </w:r>
      <w:r w:rsidR="00817022">
        <w:rPr>
          <w:rFonts w:hint="eastAsia"/>
          <w:b/>
          <w:bCs/>
        </w:rPr>
        <w:t>細胞生物学</w:t>
      </w:r>
      <w:r w:rsidR="00817022">
        <w:rPr>
          <w:rFonts w:hint="eastAsia"/>
          <w:b/>
          <w:bCs/>
        </w:rPr>
        <w:t>1</w:t>
      </w:r>
      <w:r w:rsidR="00351865" w:rsidRPr="00F015DB">
        <w:rPr>
          <w:rFonts w:hint="eastAsia"/>
          <w:b/>
          <w:bCs/>
        </w:rPr>
        <w:t>）のお知らせ</w:t>
      </w:r>
      <w:r w:rsidR="009425EF">
        <w:rPr>
          <w:rFonts w:hint="eastAsia"/>
          <w:b/>
          <w:bCs/>
        </w:rPr>
        <w:t xml:space="preserve"> </w:t>
      </w:r>
      <w:r w:rsidR="009425EF">
        <w:rPr>
          <w:b/>
          <w:bCs/>
        </w:rPr>
        <w:t xml:space="preserve">ver </w:t>
      </w:r>
      <w:r w:rsidR="008C0F85">
        <w:rPr>
          <w:b/>
          <w:bCs/>
        </w:rPr>
        <w:t>3</w:t>
      </w:r>
    </w:p>
    <w:p w14:paraId="1354925B" w14:textId="2C9EB640" w:rsidR="002D6CB9" w:rsidRPr="00F015DB" w:rsidRDefault="002D6CB9" w:rsidP="002D6CB9">
      <w:pPr>
        <w:rPr>
          <w:b/>
          <w:bCs/>
          <w:szCs w:val="24"/>
        </w:rPr>
      </w:pPr>
      <w:r w:rsidRPr="00F015DB">
        <w:rPr>
          <w:b/>
          <w:bCs/>
          <w:szCs w:val="24"/>
        </w:rPr>
        <w:t xml:space="preserve">20230721 (Fri) 11:00-12:10 </w:t>
      </w:r>
      <w:r w:rsidRPr="00F015DB">
        <w:rPr>
          <w:rFonts w:hint="eastAsia"/>
          <w:b/>
          <w:bCs/>
          <w:szCs w:val="24"/>
        </w:rPr>
        <w:t>大阪公立大，杉本キャンパス，田中記念会館ホール</w:t>
      </w:r>
    </w:p>
    <w:p w14:paraId="1B346E10" w14:textId="77777777" w:rsidR="00F015DB" w:rsidRPr="00F015DB" w:rsidRDefault="00E1405A" w:rsidP="00E1405A">
      <w:pPr>
        <w:snapToGrid w:val="0"/>
        <w:rPr>
          <w:b/>
          <w:bCs/>
          <w:color w:val="FF0000"/>
          <w:sz w:val="40"/>
          <w:szCs w:val="40"/>
        </w:rPr>
      </w:pPr>
      <w:r w:rsidRPr="00F015DB">
        <w:rPr>
          <w:b/>
          <w:bCs/>
          <w:color w:val="FF0000"/>
          <w:sz w:val="40"/>
          <w:szCs w:val="40"/>
        </w:rPr>
        <w:t xml:space="preserve">Design, Construction, and Analysis </w:t>
      </w:r>
    </w:p>
    <w:p w14:paraId="356F8F94" w14:textId="51934E6C" w:rsidR="00E1405A" w:rsidRPr="00F015DB" w:rsidRDefault="00E1405A" w:rsidP="00E1405A">
      <w:pPr>
        <w:snapToGrid w:val="0"/>
        <w:rPr>
          <w:b/>
          <w:bCs/>
          <w:color w:val="FF0000"/>
          <w:sz w:val="40"/>
          <w:szCs w:val="40"/>
        </w:rPr>
      </w:pPr>
      <w:r w:rsidRPr="00F015DB">
        <w:rPr>
          <w:b/>
          <w:bCs/>
          <w:color w:val="FF0000"/>
          <w:sz w:val="40"/>
          <w:szCs w:val="40"/>
        </w:rPr>
        <w:t>of a Semi-Synthetic Minimal Bacterial Cell</w:t>
      </w:r>
    </w:p>
    <w:p w14:paraId="1F045444" w14:textId="77777777" w:rsidR="007B656C" w:rsidRPr="00F015DB" w:rsidRDefault="007B656C" w:rsidP="00E1405A">
      <w:pPr>
        <w:snapToGrid w:val="0"/>
        <w:rPr>
          <w:b/>
          <w:bCs/>
          <w:color w:val="FF0000"/>
          <w:sz w:val="40"/>
          <w:szCs w:val="40"/>
        </w:rPr>
      </w:pPr>
    </w:p>
    <w:p w14:paraId="39D44341" w14:textId="77777777" w:rsidR="00E1405A" w:rsidRPr="00F015DB" w:rsidRDefault="00936028" w:rsidP="00E1405A">
      <w:pPr>
        <w:snapToGrid w:val="0"/>
        <w:rPr>
          <w:b/>
          <w:bCs/>
          <w:color w:val="FF0000"/>
          <w:sz w:val="32"/>
          <w:szCs w:val="32"/>
        </w:rPr>
      </w:pPr>
      <w:r w:rsidRPr="00F015DB">
        <w:rPr>
          <w:b/>
          <w:bCs/>
          <w:color w:val="FF0000"/>
          <w:sz w:val="32"/>
          <w:szCs w:val="32"/>
        </w:rPr>
        <w:t xml:space="preserve">Prof </w:t>
      </w:r>
      <w:r w:rsidR="006F46FA" w:rsidRPr="00F015DB">
        <w:rPr>
          <w:b/>
          <w:bCs/>
          <w:color w:val="FF0000"/>
          <w:sz w:val="32"/>
          <w:szCs w:val="32"/>
        </w:rPr>
        <w:t>John Glass</w:t>
      </w:r>
      <w:r w:rsidRPr="00F015DB">
        <w:rPr>
          <w:b/>
          <w:bCs/>
          <w:color w:val="FF0000"/>
          <w:sz w:val="32"/>
          <w:szCs w:val="32"/>
        </w:rPr>
        <w:t xml:space="preserve"> </w:t>
      </w:r>
      <w:r w:rsidR="00E1405A" w:rsidRPr="00F015DB">
        <w:rPr>
          <w:b/>
          <w:bCs/>
          <w:color w:val="FF0000"/>
          <w:sz w:val="32"/>
          <w:szCs w:val="32"/>
        </w:rPr>
        <w:t>(</w:t>
      </w:r>
      <w:r w:rsidRPr="00F015DB">
        <w:rPr>
          <w:b/>
          <w:bCs/>
          <w:color w:val="FF0000"/>
          <w:sz w:val="32"/>
          <w:szCs w:val="32"/>
        </w:rPr>
        <w:t>J</w:t>
      </w:r>
      <w:r w:rsidR="00843E43" w:rsidRPr="00F015DB">
        <w:rPr>
          <w:b/>
          <w:bCs/>
          <w:color w:val="FF0000"/>
          <w:sz w:val="32"/>
          <w:szCs w:val="32"/>
        </w:rPr>
        <w:t>CVI: J. Craig Venter Institute</w:t>
      </w:r>
      <w:r w:rsidRPr="00F015DB">
        <w:rPr>
          <w:b/>
          <w:bCs/>
          <w:color w:val="FF0000"/>
          <w:sz w:val="32"/>
          <w:szCs w:val="32"/>
        </w:rPr>
        <w:t>)</w:t>
      </w:r>
      <w:r w:rsidR="00E1405A" w:rsidRPr="00F015DB">
        <w:rPr>
          <w:b/>
          <w:bCs/>
          <w:color w:val="FF0000"/>
          <w:sz w:val="32"/>
          <w:szCs w:val="32"/>
        </w:rPr>
        <w:t xml:space="preserve"> </w:t>
      </w:r>
    </w:p>
    <w:p w14:paraId="7172977E" w14:textId="00B83E57" w:rsidR="00F62079" w:rsidRPr="00F015DB" w:rsidRDefault="00E1405A" w:rsidP="00E1405A">
      <w:pPr>
        <w:snapToGrid w:val="0"/>
        <w:rPr>
          <w:b/>
          <w:bCs/>
          <w:color w:val="FF0000"/>
          <w:sz w:val="32"/>
          <w:szCs w:val="32"/>
          <w:u w:val="single"/>
        </w:rPr>
      </w:pPr>
      <w:r w:rsidRPr="00F015DB">
        <w:rPr>
          <w:b/>
          <w:bCs/>
          <w:color w:val="FF0000"/>
          <w:sz w:val="32"/>
          <w:szCs w:val="32"/>
          <w:u w:val="single"/>
        </w:rPr>
        <w:t>(</w:t>
      </w:r>
      <w:hyperlink r:id="rId10" w:history="1">
        <w:r w:rsidR="007B656C" w:rsidRPr="00F015DB">
          <w:rPr>
            <w:rStyle w:val="a3"/>
            <w:b/>
            <w:bCs/>
            <w:color w:val="FF0000"/>
            <w:sz w:val="32"/>
            <w:szCs w:val="32"/>
          </w:rPr>
          <w:t>https://www.jcvi.org/about/john-glass</w:t>
        </w:r>
      </w:hyperlink>
      <w:r w:rsidRPr="00F015DB">
        <w:rPr>
          <w:b/>
          <w:bCs/>
          <w:color w:val="FF0000"/>
          <w:sz w:val="32"/>
          <w:szCs w:val="32"/>
          <w:u w:val="single"/>
        </w:rPr>
        <w:t>)</w:t>
      </w:r>
    </w:p>
    <w:p w14:paraId="38D50D5C" w14:textId="293D7E93" w:rsidR="006F46FA" w:rsidRPr="00351865" w:rsidRDefault="00E1405A" w:rsidP="00351865">
      <w:pPr>
        <w:snapToGrid w:val="0"/>
        <w:rPr>
          <w:szCs w:val="24"/>
        </w:rPr>
      </w:pPr>
      <w:r w:rsidRPr="00351865">
        <w:rPr>
          <w:noProof/>
          <w:szCs w:val="24"/>
        </w:rPr>
        <w:drawing>
          <wp:anchor distT="0" distB="0" distL="114300" distR="114300" simplePos="0" relativeHeight="251658240" behindDoc="0" locked="0" layoutInCell="1" allowOverlap="1" wp14:anchorId="0964F4A3" wp14:editId="3F6C8A72">
            <wp:simplePos x="0" y="0"/>
            <wp:positionH relativeFrom="margin">
              <wp:posOffset>4013835</wp:posOffset>
            </wp:positionH>
            <wp:positionV relativeFrom="paragraph">
              <wp:posOffset>600710</wp:posOffset>
            </wp:positionV>
            <wp:extent cx="2745105" cy="1572895"/>
            <wp:effectExtent l="0" t="4445" r="0" b="0"/>
            <wp:wrapSquare wrapText="bothSides"/>
            <wp:docPr id="3957568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rot="5400000">
                      <a:off x="0" y="0"/>
                      <a:ext cx="2745105" cy="1572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6FA" w:rsidRPr="00351865">
        <w:rPr>
          <w:szCs w:val="24"/>
        </w:rPr>
        <w:t xml:space="preserve">The minimal cell is the hydrogen atom of cellular biology. Such a cell, because of its simplicity and absence of redundancy, would be a platform for investigating just what biological components are required for life, and how those parts work together to make a living cell. Since the late 1990s, our team at the Venter Institute has been developing a suite of synthetic biology tools that enabled us to build what previously has only been imagined, a minimal cell. Specifically, a bacterial cell with a genome that expresses only the minimum set of genes needed for the cell to divide every two hours that can be grown in pure culture. That minimal cell has about half of the genes that are in the bacterium on which it was based, </w:t>
      </w:r>
      <w:r w:rsidR="006F46FA" w:rsidRPr="001A30B0">
        <w:rPr>
          <w:i/>
          <w:iCs/>
          <w:szCs w:val="24"/>
        </w:rPr>
        <w:t>Mycoplasma mycoides</w:t>
      </w:r>
      <w:r w:rsidR="006F46FA" w:rsidRPr="00351865">
        <w:rPr>
          <w:szCs w:val="24"/>
        </w:rPr>
        <w:t xml:space="preserve"> JCVI syn1.0, the so-called synthetic bacteria we reported on in 2010. We used transposon bombardment to identify non-essential genes, and genes needed to maintain rapid growth in </w:t>
      </w:r>
      <w:r w:rsidR="006F46FA" w:rsidRPr="00071708">
        <w:rPr>
          <w:i/>
          <w:iCs/>
          <w:szCs w:val="24"/>
        </w:rPr>
        <w:t>M. mycoides</w:t>
      </w:r>
      <w:r w:rsidR="006F46FA" w:rsidRPr="00351865">
        <w:rPr>
          <w:szCs w:val="24"/>
        </w:rPr>
        <w:t>. Those findings required re-design and re-synthesis of some reduced genome segmen</w:t>
      </w:r>
      <w:r w:rsidR="006F46FA" w:rsidRPr="00351865">
        <w:rPr>
          <w:rFonts w:hint="eastAsia"/>
          <w:szCs w:val="24"/>
        </w:rPr>
        <w:t>ts. Three cycles of design, synthesis, and testing, with retention of quasi</w:t>
      </w:r>
      <w:r w:rsidR="006F46FA" w:rsidRPr="00351865">
        <w:rPr>
          <w:rFonts w:hint="eastAsia"/>
          <w:szCs w:val="24"/>
        </w:rPr>
        <w:t>‐</w:t>
      </w:r>
      <w:r w:rsidR="006F46FA" w:rsidRPr="00351865">
        <w:rPr>
          <w:rFonts w:hint="eastAsia"/>
          <w:szCs w:val="24"/>
        </w:rPr>
        <w:t>essential genes, produced synthetic bacterium JCVI</w:t>
      </w:r>
      <w:r w:rsidR="006F46FA" w:rsidRPr="00351865">
        <w:rPr>
          <w:rFonts w:hint="eastAsia"/>
          <w:szCs w:val="24"/>
        </w:rPr>
        <w:t>‐</w:t>
      </w:r>
      <w:r w:rsidR="006F46FA" w:rsidRPr="00351865">
        <w:rPr>
          <w:rFonts w:hint="eastAsia"/>
          <w:szCs w:val="24"/>
        </w:rPr>
        <w:t xml:space="preserve">Syn3.0 (531 kb, 474 genes), which has a genome smaller than that of any autonomously replicating cell found in nature. Synthetic </w:t>
      </w:r>
      <w:r w:rsidR="006F46FA" w:rsidRPr="00351865">
        <w:rPr>
          <w:szCs w:val="24"/>
        </w:rPr>
        <w:t>bacterium JCVI-Syn3.0 retains almost all genes involved in synthesis and processing of macromolecules. Surprisingly, it also contained 149 genes with unknown biological functions, suggesting the presence of undiscovered functions essential for life. This m</w:t>
      </w:r>
      <w:r w:rsidR="006F46FA" w:rsidRPr="00351865">
        <w:rPr>
          <w:rFonts w:hint="eastAsia"/>
          <w:szCs w:val="24"/>
        </w:rPr>
        <w:t>inimal cell is a versatile platform for investigating the core functions of life, and for exploring whole</w:t>
      </w:r>
      <w:r w:rsidR="006F46FA" w:rsidRPr="00351865">
        <w:rPr>
          <w:rFonts w:hint="eastAsia"/>
          <w:szCs w:val="24"/>
        </w:rPr>
        <w:t>‐</w:t>
      </w:r>
      <w:r w:rsidR="006F46FA" w:rsidRPr="00351865">
        <w:rPr>
          <w:rFonts w:hint="eastAsia"/>
          <w:szCs w:val="24"/>
        </w:rPr>
        <w:t>genome design. Since it was initially reported in 2016, we have identified functions for about 65 of the original 149 genes of unknown function. These</w:t>
      </w:r>
      <w:r w:rsidR="006F46FA" w:rsidRPr="00351865">
        <w:rPr>
          <w:szCs w:val="24"/>
        </w:rPr>
        <w:t xml:space="preserve"> findings have been used to create flux balance analysis and kinetic whole cell computational models of our minimal cell that replicate laboratory observations about our minimal cell. Additionally, we have used JCVI-syn3.0, which has an abnormal cell division and cell morphology phenotype, and a JCVI-syn3.0 mutant containing an additional seven non-essential genes that has divides normally and looks like wild type </w:t>
      </w:r>
      <w:r w:rsidR="006F46FA" w:rsidRPr="00071708">
        <w:rPr>
          <w:i/>
          <w:iCs/>
          <w:szCs w:val="24"/>
        </w:rPr>
        <w:t>M. mycoides</w:t>
      </w:r>
      <w:r w:rsidR="006F46FA" w:rsidRPr="00351865">
        <w:rPr>
          <w:szCs w:val="24"/>
        </w:rPr>
        <w:t xml:space="preserve"> to investigate how modern cell division and cell size control might have evolved.</w:t>
      </w:r>
    </w:p>
    <w:p w14:paraId="1D611EF1" w14:textId="77777777" w:rsidR="00F015DB" w:rsidRDefault="00F015DB">
      <w:pPr>
        <w:rPr>
          <w:szCs w:val="24"/>
        </w:rPr>
      </w:pPr>
    </w:p>
    <w:p w14:paraId="2A75F61B" w14:textId="136CF047" w:rsidR="00843E43" w:rsidRPr="00351865" w:rsidRDefault="00843E43">
      <w:pPr>
        <w:rPr>
          <w:szCs w:val="24"/>
        </w:rPr>
      </w:pPr>
      <w:r w:rsidRPr="00351865">
        <w:rPr>
          <w:rFonts w:hint="eastAsia"/>
          <w:szCs w:val="24"/>
        </w:rPr>
        <w:t>ヒトゲノムで知られる米国クレイグベンター</w:t>
      </w:r>
      <w:r w:rsidR="00351865" w:rsidRPr="00351865">
        <w:rPr>
          <w:rFonts w:hint="eastAsia"/>
          <w:szCs w:val="24"/>
        </w:rPr>
        <w:t>研究所</w:t>
      </w:r>
      <w:r w:rsidRPr="00351865">
        <w:rPr>
          <w:rFonts w:hint="eastAsia"/>
          <w:szCs w:val="24"/>
        </w:rPr>
        <w:t>では，生命</w:t>
      </w:r>
      <w:r w:rsidR="00E1405A">
        <w:rPr>
          <w:rFonts w:hint="eastAsia"/>
          <w:szCs w:val="24"/>
        </w:rPr>
        <w:t>の理解を目指して</w:t>
      </w:r>
      <w:r w:rsidRPr="00351865">
        <w:rPr>
          <w:rFonts w:hint="eastAsia"/>
          <w:szCs w:val="24"/>
        </w:rPr>
        <w:t>，</w:t>
      </w:r>
      <w:r w:rsidR="003141A7" w:rsidRPr="00351865">
        <w:rPr>
          <w:rFonts w:hint="eastAsia"/>
          <w:szCs w:val="24"/>
        </w:rPr>
        <w:t>ゲノム</w:t>
      </w:r>
      <w:r w:rsidR="003141A7" w:rsidRPr="00351865">
        <w:rPr>
          <w:rFonts w:hint="eastAsia"/>
          <w:szCs w:val="24"/>
        </w:rPr>
        <w:t>DNA</w:t>
      </w:r>
      <w:r w:rsidR="003141A7" w:rsidRPr="00351865">
        <w:rPr>
          <w:rFonts w:hint="eastAsia"/>
          <w:szCs w:val="24"/>
        </w:rPr>
        <w:t>の化学合成，入れ替え，コンピューターデザイン，など</w:t>
      </w:r>
      <w:r w:rsidR="00E1405A">
        <w:rPr>
          <w:rFonts w:hint="eastAsia"/>
          <w:szCs w:val="24"/>
        </w:rPr>
        <w:t>合成生物学の分野でも</w:t>
      </w:r>
      <w:r w:rsidR="00351865">
        <w:rPr>
          <w:rFonts w:hint="eastAsia"/>
          <w:szCs w:val="24"/>
        </w:rPr>
        <w:t>際立った</w:t>
      </w:r>
      <w:r w:rsidR="003141A7" w:rsidRPr="00351865">
        <w:rPr>
          <w:rFonts w:hint="eastAsia"/>
          <w:szCs w:val="24"/>
        </w:rPr>
        <w:t>成果をあげて来ました．</w:t>
      </w:r>
      <w:r w:rsidR="00E1405A">
        <w:rPr>
          <w:rFonts w:hint="eastAsia"/>
          <w:szCs w:val="24"/>
        </w:rPr>
        <w:t>特に</w:t>
      </w:r>
      <w:r w:rsidR="003141A7" w:rsidRPr="00351865">
        <w:rPr>
          <w:rFonts w:hint="eastAsia"/>
          <w:szCs w:val="24"/>
        </w:rPr>
        <w:t>2</w:t>
      </w:r>
      <w:r w:rsidR="003141A7" w:rsidRPr="00351865">
        <w:rPr>
          <w:szCs w:val="24"/>
        </w:rPr>
        <w:t>016</w:t>
      </w:r>
      <w:r w:rsidR="003141A7" w:rsidRPr="00351865">
        <w:rPr>
          <w:rFonts w:hint="eastAsia"/>
          <w:szCs w:val="24"/>
        </w:rPr>
        <w:t>年に発表</w:t>
      </w:r>
      <w:r w:rsidR="00A15291">
        <w:rPr>
          <w:rFonts w:hint="eastAsia"/>
          <w:szCs w:val="24"/>
        </w:rPr>
        <w:t>した</w:t>
      </w:r>
      <w:r w:rsidR="003141A7" w:rsidRPr="00351865">
        <w:rPr>
          <w:rFonts w:hint="eastAsia"/>
          <w:szCs w:val="24"/>
        </w:rPr>
        <w:t>ミニマル合成細菌</w:t>
      </w:r>
      <w:r w:rsidR="003141A7" w:rsidRPr="00351865">
        <w:rPr>
          <w:rFonts w:hint="eastAsia"/>
          <w:szCs w:val="24"/>
        </w:rPr>
        <w:t>s</w:t>
      </w:r>
      <w:r w:rsidR="003141A7" w:rsidRPr="00351865">
        <w:rPr>
          <w:szCs w:val="24"/>
        </w:rPr>
        <w:t>yn3.0</w:t>
      </w:r>
      <w:r w:rsidR="003141A7" w:rsidRPr="00351865">
        <w:rPr>
          <w:rFonts w:hint="eastAsia"/>
          <w:szCs w:val="24"/>
        </w:rPr>
        <w:t>は</w:t>
      </w:r>
      <w:r w:rsidR="00A15291">
        <w:rPr>
          <w:rFonts w:hint="eastAsia"/>
          <w:szCs w:val="24"/>
        </w:rPr>
        <w:t>世界に</w:t>
      </w:r>
      <w:r w:rsidR="003141A7" w:rsidRPr="00351865">
        <w:rPr>
          <w:rFonts w:hint="eastAsia"/>
          <w:szCs w:val="24"/>
        </w:rPr>
        <w:t>大きな衝撃を与えました．</w:t>
      </w:r>
      <w:r w:rsidR="007B656C">
        <w:rPr>
          <w:rFonts w:hint="eastAsia"/>
          <w:szCs w:val="24"/>
        </w:rPr>
        <w:t>今回，</w:t>
      </w:r>
      <w:r w:rsidR="00E1405A">
        <w:rPr>
          <w:rFonts w:hint="eastAsia"/>
          <w:szCs w:val="24"/>
        </w:rPr>
        <w:t>合成生物学</w:t>
      </w:r>
      <w:r w:rsidR="00351865" w:rsidRPr="00351865">
        <w:rPr>
          <w:rFonts w:hint="eastAsia"/>
          <w:szCs w:val="24"/>
        </w:rPr>
        <w:t>チームリーダーの</w:t>
      </w:r>
      <w:r w:rsidR="00351865" w:rsidRPr="00351865">
        <w:rPr>
          <w:rFonts w:hint="eastAsia"/>
          <w:szCs w:val="24"/>
        </w:rPr>
        <w:t>G</w:t>
      </w:r>
      <w:r w:rsidR="00351865" w:rsidRPr="00351865">
        <w:rPr>
          <w:szCs w:val="24"/>
        </w:rPr>
        <w:t>lass</w:t>
      </w:r>
      <w:r w:rsidR="00351865" w:rsidRPr="00351865">
        <w:rPr>
          <w:rFonts w:hint="eastAsia"/>
          <w:szCs w:val="24"/>
        </w:rPr>
        <w:t>教授が</w:t>
      </w:r>
      <w:r w:rsidR="00E1405A">
        <w:rPr>
          <w:rFonts w:hint="eastAsia"/>
          <w:szCs w:val="24"/>
        </w:rPr>
        <w:t>研究の</w:t>
      </w:r>
      <w:r w:rsidR="003141A7" w:rsidRPr="00351865">
        <w:rPr>
          <w:rFonts w:hint="eastAsia"/>
          <w:szCs w:val="24"/>
        </w:rPr>
        <w:t>経緯と今後について，広範な</w:t>
      </w:r>
      <w:r w:rsidR="00351865" w:rsidRPr="00351865">
        <w:rPr>
          <w:rFonts w:hint="eastAsia"/>
          <w:szCs w:val="24"/>
        </w:rPr>
        <w:t>視聴者</w:t>
      </w:r>
      <w:r w:rsidR="003141A7" w:rsidRPr="00351865">
        <w:rPr>
          <w:rFonts w:hint="eastAsia"/>
          <w:szCs w:val="24"/>
        </w:rPr>
        <w:t>を対象に講演</w:t>
      </w:r>
      <w:r w:rsidR="00351865" w:rsidRPr="00351865">
        <w:rPr>
          <w:rFonts w:hint="eastAsia"/>
          <w:szCs w:val="24"/>
        </w:rPr>
        <w:t>されます．</w:t>
      </w:r>
      <w:r w:rsidR="007357FC">
        <w:rPr>
          <w:rFonts w:hint="eastAsia"/>
          <w:szCs w:val="24"/>
        </w:rPr>
        <w:t>この機会をお見逃しなく．</w:t>
      </w:r>
      <w:r w:rsidR="00351865" w:rsidRPr="00351865">
        <w:rPr>
          <w:rFonts w:hint="eastAsia"/>
          <w:szCs w:val="24"/>
        </w:rPr>
        <w:t>（世話人：宮田真人</w:t>
      </w:r>
      <w:r w:rsidR="00351865" w:rsidRPr="00351865">
        <w:rPr>
          <w:rFonts w:hint="eastAsia"/>
          <w:szCs w:val="24"/>
        </w:rPr>
        <w:t xml:space="preserve"> </w:t>
      </w:r>
      <w:r w:rsidR="00351865" w:rsidRPr="00351865">
        <w:rPr>
          <w:szCs w:val="24"/>
        </w:rPr>
        <w:t>miyata@omu.ac.jp</w:t>
      </w:r>
      <w:r w:rsidR="00351865" w:rsidRPr="00351865">
        <w:rPr>
          <w:rFonts w:hint="eastAsia"/>
          <w:szCs w:val="24"/>
        </w:rPr>
        <w:t>）</w:t>
      </w:r>
    </w:p>
    <w:sectPr w:rsidR="00843E43" w:rsidRPr="00351865" w:rsidSect="00F015DB">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0312" w14:textId="77777777" w:rsidR="0097248A" w:rsidRDefault="0097248A" w:rsidP="00A15291">
      <w:r>
        <w:separator/>
      </w:r>
    </w:p>
  </w:endnote>
  <w:endnote w:type="continuationSeparator" w:id="0">
    <w:p w14:paraId="61F705E6" w14:textId="77777777" w:rsidR="0097248A" w:rsidRDefault="0097248A" w:rsidP="00A1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AD46" w14:textId="77777777" w:rsidR="0097248A" w:rsidRDefault="0097248A" w:rsidP="00A15291">
      <w:r>
        <w:separator/>
      </w:r>
    </w:p>
  </w:footnote>
  <w:footnote w:type="continuationSeparator" w:id="0">
    <w:p w14:paraId="19BF788E" w14:textId="77777777" w:rsidR="0097248A" w:rsidRDefault="0097248A" w:rsidP="00A15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79"/>
    <w:rsid w:val="00071708"/>
    <w:rsid w:val="001A30B0"/>
    <w:rsid w:val="002D6CB9"/>
    <w:rsid w:val="003141A7"/>
    <w:rsid w:val="00351865"/>
    <w:rsid w:val="00403158"/>
    <w:rsid w:val="00525890"/>
    <w:rsid w:val="005E7048"/>
    <w:rsid w:val="005E7A76"/>
    <w:rsid w:val="00654FE7"/>
    <w:rsid w:val="006F46FA"/>
    <w:rsid w:val="007357FC"/>
    <w:rsid w:val="00745F37"/>
    <w:rsid w:val="007B656C"/>
    <w:rsid w:val="007C5E18"/>
    <w:rsid w:val="00817022"/>
    <w:rsid w:val="00817CC9"/>
    <w:rsid w:val="00843E43"/>
    <w:rsid w:val="008C0F85"/>
    <w:rsid w:val="00936028"/>
    <w:rsid w:val="009425EF"/>
    <w:rsid w:val="009544AE"/>
    <w:rsid w:val="0097248A"/>
    <w:rsid w:val="00A15291"/>
    <w:rsid w:val="00B2469C"/>
    <w:rsid w:val="00D959EF"/>
    <w:rsid w:val="00E1405A"/>
    <w:rsid w:val="00F015DB"/>
    <w:rsid w:val="00F2119F"/>
    <w:rsid w:val="00F6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5A3F9"/>
  <w15:chartTrackingRefBased/>
  <w15:docId w15:val="{627772FF-943C-4714-A105-53F0E4FE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05A"/>
    <w:rPr>
      <w:color w:val="0563C1" w:themeColor="hyperlink"/>
      <w:u w:val="single"/>
    </w:rPr>
  </w:style>
  <w:style w:type="character" w:styleId="a4">
    <w:name w:val="Unresolved Mention"/>
    <w:basedOn w:val="a0"/>
    <w:uiPriority w:val="99"/>
    <w:semiHidden/>
    <w:unhideWhenUsed/>
    <w:rsid w:val="00E1405A"/>
    <w:rPr>
      <w:color w:val="605E5C"/>
      <w:shd w:val="clear" w:color="auto" w:fill="E1DFDD"/>
    </w:rPr>
  </w:style>
  <w:style w:type="character" w:styleId="a5">
    <w:name w:val="FollowedHyperlink"/>
    <w:basedOn w:val="a0"/>
    <w:uiPriority w:val="99"/>
    <w:semiHidden/>
    <w:unhideWhenUsed/>
    <w:rsid w:val="007B656C"/>
    <w:rPr>
      <w:color w:val="954F72" w:themeColor="followedHyperlink"/>
      <w:u w:val="single"/>
    </w:rPr>
  </w:style>
  <w:style w:type="paragraph" w:styleId="a6">
    <w:name w:val="header"/>
    <w:basedOn w:val="a"/>
    <w:link w:val="a7"/>
    <w:uiPriority w:val="99"/>
    <w:unhideWhenUsed/>
    <w:rsid w:val="00A15291"/>
    <w:pPr>
      <w:tabs>
        <w:tab w:val="center" w:pos="4252"/>
        <w:tab w:val="right" w:pos="8504"/>
      </w:tabs>
      <w:snapToGrid w:val="0"/>
    </w:pPr>
  </w:style>
  <w:style w:type="character" w:customStyle="1" w:styleId="a7">
    <w:name w:val="ヘッダー (文字)"/>
    <w:basedOn w:val="a0"/>
    <w:link w:val="a6"/>
    <w:uiPriority w:val="99"/>
    <w:rsid w:val="00A15291"/>
  </w:style>
  <w:style w:type="paragraph" w:styleId="a8">
    <w:name w:val="footer"/>
    <w:basedOn w:val="a"/>
    <w:link w:val="a9"/>
    <w:uiPriority w:val="99"/>
    <w:unhideWhenUsed/>
    <w:rsid w:val="00A15291"/>
    <w:pPr>
      <w:tabs>
        <w:tab w:val="center" w:pos="4252"/>
        <w:tab w:val="right" w:pos="8504"/>
      </w:tabs>
      <w:snapToGrid w:val="0"/>
    </w:pPr>
  </w:style>
  <w:style w:type="character" w:customStyle="1" w:styleId="a9">
    <w:name w:val="フッター (文字)"/>
    <w:basedOn w:val="a0"/>
    <w:link w:val="a8"/>
    <w:uiPriority w:val="99"/>
    <w:rsid w:val="00A1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jcvi.org/about/john-glas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E40C6A0D624D4CAD5B66351A451F7C" ma:contentTypeVersion="10" ma:contentTypeDescription="新しいドキュメントを作成します。" ma:contentTypeScope="" ma:versionID="4a10d9139f0ee5c180f6f2148925da3b">
  <xsd:schema xmlns:xsd="http://www.w3.org/2001/XMLSchema" xmlns:xs="http://www.w3.org/2001/XMLSchema" xmlns:p="http://schemas.microsoft.com/office/2006/metadata/properties" xmlns:ns3="43ff1ad8-e801-477d-8739-00410575062c" targetNamespace="http://schemas.microsoft.com/office/2006/metadata/properties" ma:root="true" ma:fieldsID="3a0ac844dabe51e79fd477d9fb3b5c25" ns3:_="">
    <xsd:import namespace="43ff1ad8-e801-477d-8739-0041057506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f1ad8-e801-477d-8739-004105750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ff1ad8-e801-477d-8739-0041057506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C42B7-173E-4C9C-9864-CF26C2305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f1ad8-e801-477d-8739-004105750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C7F1C-FD5D-46EC-8C34-25A4B2E05642}">
  <ds:schemaRefs>
    <ds:schemaRef ds:uri="http://schemas.microsoft.com/office/2006/metadata/properties"/>
    <ds:schemaRef ds:uri="http://schemas.microsoft.com/office/infopath/2007/PartnerControls"/>
    <ds:schemaRef ds:uri="43ff1ad8-e801-477d-8739-00410575062c"/>
  </ds:schemaRefs>
</ds:datastoreItem>
</file>

<file path=customXml/itemProps3.xml><?xml version="1.0" encoding="utf-8"?>
<ds:datastoreItem xmlns:ds="http://schemas.openxmlformats.org/officeDocument/2006/customXml" ds:itemID="{68E6D313-B001-476D-917D-78A21AEF9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MIYATA</dc:creator>
  <cp:keywords/>
  <dc:description/>
  <cp:lastModifiedBy>Makoto MIYATA</cp:lastModifiedBy>
  <cp:revision>5</cp:revision>
  <dcterms:created xsi:type="dcterms:W3CDTF">2023-06-17T07:15:00Z</dcterms:created>
  <dcterms:modified xsi:type="dcterms:W3CDTF">2023-06-23T09:49:00Z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0x010100F4E40C6A0D624D4CAD5B66351A451F7C</vt:lpwstr>
  </property>
</Properties>
</file>